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B7A61" w14:textId="269431DA" w:rsidR="00845E26" w:rsidRDefault="00845E26" w:rsidP="00845E26">
      <w:pPr>
        <w:jc w:val="right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A16BEF8" wp14:editId="2D656029">
            <wp:extent cx="2030095" cy="1030605"/>
            <wp:effectExtent l="0" t="0" r="8255" b="0"/>
            <wp:docPr id="9" name="Picture 9" descr="Barking and Dagenh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arking and Dagenham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B208E" w14:textId="59E42489" w:rsidR="00812652" w:rsidRPr="00A174E6" w:rsidRDefault="00845E26">
      <w:pPr>
        <w:rPr>
          <w:rFonts w:ascii="Arial" w:hAnsi="Arial" w:cs="Arial"/>
          <w:b/>
          <w:bCs/>
          <w:sz w:val="56"/>
          <w:szCs w:val="56"/>
        </w:rPr>
      </w:pPr>
      <w:hyperlink r:id="rId7" w:history="1">
        <w:r w:rsidRPr="00845E26">
          <w:rPr>
            <w:rStyle w:val="Hyperlink"/>
            <w:rFonts w:ascii="Arial" w:hAnsi="Arial" w:cs="Arial"/>
            <w:b/>
            <w:bCs/>
            <w:sz w:val="56"/>
            <w:szCs w:val="56"/>
          </w:rPr>
          <w:t>https://signvideo.co.uk/nhs111/</w:t>
        </w:r>
      </w:hyperlink>
      <w:r w:rsidR="00BA54A0" w:rsidRPr="00845E26">
        <w:rPr>
          <w:rFonts w:ascii="Arial" w:hAnsi="Arial" w:cs="Arial"/>
          <w:b/>
          <w:bCs/>
          <w:sz w:val="56"/>
          <w:szCs w:val="56"/>
        </w:rPr>
        <w:t xml:space="preserve"> </w:t>
      </w:r>
    </w:p>
    <w:p w14:paraId="679E9065" w14:textId="6AD44B37" w:rsidR="00BA54A0" w:rsidRDefault="00BA54A0">
      <w:r w:rsidRPr="00511AAC">
        <w:rPr>
          <w:noProof/>
          <w:bdr w:val="single" w:sz="18" w:space="0" w:color="auto"/>
        </w:rPr>
        <w:drawing>
          <wp:inline distT="0" distB="0" distL="0" distR="0" wp14:anchorId="01186DC9" wp14:editId="20FF35A2">
            <wp:extent cx="5608955" cy="2719070"/>
            <wp:effectExtent l="0" t="0" r="0" b="5080"/>
            <wp:docPr id="2" name="Picture 2" descr="screenshot of 111 service in BSL showing link to connect to British Sign Language interpr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111 service in BSL showing link to connect to British Sign Language interpre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65CE3" w14:textId="0FD44C5B" w:rsidR="00812652" w:rsidRDefault="00812652"/>
    <w:p w14:paraId="5E8200D8" w14:textId="77777777" w:rsidR="00812652" w:rsidRDefault="00812652"/>
    <w:p w14:paraId="31AD42FA" w14:textId="51B9CD46" w:rsidR="00812652" w:rsidRPr="00812652" w:rsidRDefault="00812652">
      <w:pPr>
        <w:rPr>
          <w:rFonts w:ascii="Arial" w:hAnsi="Arial" w:cs="Arial"/>
          <w:b/>
          <w:bCs/>
          <w:sz w:val="32"/>
          <w:szCs w:val="32"/>
        </w:rPr>
      </w:pPr>
      <w:r w:rsidRPr="00812652">
        <w:rPr>
          <w:rFonts w:ascii="Arial" w:hAnsi="Arial" w:cs="Arial"/>
          <w:b/>
          <w:bCs/>
          <w:sz w:val="32"/>
          <w:szCs w:val="32"/>
        </w:rPr>
        <w:t>How the service works</w:t>
      </w:r>
      <w:r w:rsidR="00845E26">
        <w:rPr>
          <w:rFonts w:ascii="Arial" w:hAnsi="Arial" w:cs="Arial"/>
          <w:b/>
          <w:bCs/>
          <w:sz w:val="32"/>
          <w:szCs w:val="32"/>
        </w:rPr>
        <w:t xml:space="preserve"> in BSL</w:t>
      </w:r>
      <w:r w:rsidRPr="00812652">
        <w:rPr>
          <w:rFonts w:ascii="Arial" w:hAnsi="Arial" w:cs="Arial"/>
          <w:b/>
          <w:bCs/>
          <w:sz w:val="32"/>
          <w:szCs w:val="32"/>
        </w:rPr>
        <w:t>, scroll down page:</w:t>
      </w:r>
    </w:p>
    <w:p w14:paraId="78FE3E01" w14:textId="697E3887" w:rsidR="00BA54A0" w:rsidRDefault="00BA54A0">
      <w:r w:rsidRPr="00511AAC">
        <w:rPr>
          <w:noProof/>
          <w:bdr w:val="single" w:sz="18" w:space="0" w:color="auto"/>
        </w:rPr>
        <w:drawing>
          <wp:inline distT="0" distB="0" distL="0" distR="0" wp14:anchorId="54F09AB1" wp14:editId="5AC06C24">
            <wp:extent cx="5602605" cy="2773680"/>
            <wp:effectExtent l="0" t="0" r="0" b="7620"/>
            <wp:docPr id="3" name="Picture 3" descr="Screenshot of 111 service for frequently asked questions in British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111 service for frequently asked questions in British Sign Langu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B83A9" w14:textId="49E740E8" w:rsidR="00BA54A0" w:rsidRDefault="00BA54A0"/>
    <w:p w14:paraId="3FDB6998" w14:textId="77777777" w:rsidR="00845E26" w:rsidRDefault="00845E26">
      <w:pPr>
        <w:rPr>
          <w:rFonts w:ascii="Arial" w:hAnsi="Arial" w:cs="Arial"/>
          <w:sz w:val="56"/>
          <w:szCs w:val="56"/>
        </w:rPr>
      </w:pPr>
    </w:p>
    <w:p w14:paraId="34FF1E29" w14:textId="77777777" w:rsidR="00845E26" w:rsidRDefault="00845E26">
      <w:pPr>
        <w:rPr>
          <w:rFonts w:ascii="Arial" w:hAnsi="Arial" w:cs="Arial"/>
          <w:sz w:val="56"/>
          <w:szCs w:val="56"/>
        </w:rPr>
      </w:pPr>
    </w:p>
    <w:p w14:paraId="4D1874C8" w14:textId="77777777" w:rsidR="00A174E6" w:rsidRDefault="00A174E6">
      <w:pPr>
        <w:rPr>
          <w:rFonts w:ascii="Arial" w:hAnsi="Arial" w:cs="Arial"/>
          <w:b/>
          <w:bCs/>
          <w:sz w:val="56"/>
          <w:szCs w:val="56"/>
        </w:rPr>
      </w:pPr>
    </w:p>
    <w:p w14:paraId="760BA63A" w14:textId="235D6DAF" w:rsidR="00812652" w:rsidRPr="00A174E6" w:rsidRDefault="00A174E6">
      <w:pPr>
        <w:rPr>
          <w:rFonts w:ascii="Arial" w:hAnsi="Arial" w:cs="Arial"/>
          <w:b/>
          <w:bCs/>
          <w:sz w:val="56"/>
          <w:szCs w:val="56"/>
        </w:rPr>
      </w:pPr>
      <w:hyperlink r:id="rId10" w:history="1">
        <w:r w:rsidRPr="00934603">
          <w:rPr>
            <w:rStyle w:val="Hyperlink"/>
            <w:rFonts w:ascii="Arial" w:hAnsi="Arial" w:cs="Arial"/>
            <w:b/>
            <w:bCs/>
            <w:sz w:val="56"/>
            <w:szCs w:val="56"/>
          </w:rPr>
          <w:t>https://signvideo.co.uk/nhs119/</w:t>
        </w:r>
      </w:hyperlink>
    </w:p>
    <w:p w14:paraId="7051482E" w14:textId="37F50112" w:rsidR="00BA54A0" w:rsidRDefault="00BA54A0">
      <w:r w:rsidRPr="00511AAC">
        <w:rPr>
          <w:noProof/>
          <w:bdr w:val="single" w:sz="18" w:space="0" w:color="auto"/>
        </w:rPr>
        <w:drawing>
          <wp:inline distT="0" distB="0" distL="0" distR="0" wp14:anchorId="4F831B72" wp14:editId="2071EA78">
            <wp:extent cx="5596890" cy="2761615"/>
            <wp:effectExtent l="0" t="0" r="3810" b="635"/>
            <wp:docPr id="5" name="Picture 5" descr="Screenshot of 119 CoViD19 helpline service showing  connection to British Sign Language interpr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119 CoViD19 helpline service showing  connection to British Sign Language interpre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6EF12" w14:textId="433D1594" w:rsidR="00812652" w:rsidRDefault="00812652"/>
    <w:p w14:paraId="19719726" w14:textId="77777777" w:rsidR="00845E26" w:rsidRDefault="00845E26"/>
    <w:p w14:paraId="4184D6BA" w14:textId="090DD8DE" w:rsidR="00812652" w:rsidRPr="00812652" w:rsidRDefault="00812652">
      <w:pPr>
        <w:rPr>
          <w:rFonts w:ascii="Arial" w:hAnsi="Arial" w:cs="Arial"/>
          <w:b/>
          <w:bCs/>
          <w:sz w:val="32"/>
          <w:szCs w:val="32"/>
        </w:rPr>
      </w:pPr>
      <w:r w:rsidRPr="00812652">
        <w:rPr>
          <w:rFonts w:ascii="Arial" w:hAnsi="Arial" w:cs="Arial"/>
          <w:b/>
          <w:bCs/>
          <w:sz w:val="32"/>
          <w:szCs w:val="32"/>
        </w:rPr>
        <w:t>How the service works</w:t>
      </w:r>
      <w:r w:rsidR="00845E26">
        <w:rPr>
          <w:rFonts w:ascii="Arial" w:hAnsi="Arial" w:cs="Arial"/>
          <w:b/>
          <w:bCs/>
          <w:sz w:val="32"/>
          <w:szCs w:val="32"/>
        </w:rPr>
        <w:t xml:space="preserve"> in BSL</w:t>
      </w:r>
      <w:r w:rsidRPr="00812652">
        <w:rPr>
          <w:rFonts w:ascii="Arial" w:hAnsi="Arial" w:cs="Arial"/>
          <w:b/>
          <w:bCs/>
          <w:sz w:val="32"/>
          <w:szCs w:val="32"/>
        </w:rPr>
        <w:t>, scroll down page:</w:t>
      </w:r>
    </w:p>
    <w:p w14:paraId="25220972" w14:textId="2C1638F3" w:rsidR="00BA54A0" w:rsidRDefault="00BA54A0">
      <w:r w:rsidRPr="00511AAC">
        <w:rPr>
          <w:noProof/>
          <w:bdr w:val="single" w:sz="18" w:space="0" w:color="auto"/>
        </w:rPr>
        <w:drawing>
          <wp:inline distT="0" distB="0" distL="0" distR="0" wp14:anchorId="58C27E4A" wp14:editId="16149F3C">
            <wp:extent cx="5608955" cy="2749550"/>
            <wp:effectExtent l="0" t="0" r="0" b="0"/>
            <wp:docPr id="6" name="Picture 6" descr="Screenshot of 119 helpline service in British Sign Language frequently asked questions in BSL of how to use the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119 helpline service in British Sign Language frequently asked questions in BSL of how to use the servi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1F536" w14:textId="5623E8DF" w:rsidR="00BA54A0" w:rsidRDefault="00BA54A0"/>
    <w:p w14:paraId="3AA98C67" w14:textId="4B18BB36" w:rsidR="00BA54A0" w:rsidRDefault="00BA54A0"/>
    <w:p w14:paraId="106AE3DF" w14:textId="4D9D9F89" w:rsidR="00812652" w:rsidRDefault="00812652"/>
    <w:p w14:paraId="32FE2FC6" w14:textId="5C7B9313" w:rsidR="00845E26" w:rsidRDefault="00845E26"/>
    <w:p w14:paraId="0BC61912" w14:textId="49BC80DC" w:rsidR="00845E26" w:rsidRDefault="00845E26"/>
    <w:p w14:paraId="5FA85009" w14:textId="77777777" w:rsidR="00845E26" w:rsidRDefault="00845E26"/>
    <w:p w14:paraId="4D410FE0" w14:textId="77777777" w:rsidR="00A174E6" w:rsidRDefault="00A174E6">
      <w:pPr>
        <w:rPr>
          <w:rFonts w:ascii="Arial" w:hAnsi="Arial" w:cs="Arial"/>
          <w:b/>
          <w:bCs/>
          <w:sz w:val="56"/>
          <w:szCs w:val="56"/>
        </w:rPr>
      </w:pPr>
    </w:p>
    <w:p w14:paraId="2341F981" w14:textId="2752D454" w:rsidR="00BA54A0" w:rsidRPr="00845E26" w:rsidRDefault="00A174E6">
      <w:pPr>
        <w:rPr>
          <w:rFonts w:ascii="Arial" w:hAnsi="Arial" w:cs="Arial"/>
          <w:b/>
          <w:bCs/>
          <w:sz w:val="56"/>
          <w:szCs w:val="56"/>
        </w:rPr>
      </w:pPr>
      <w:hyperlink r:id="rId13" w:history="1">
        <w:r w:rsidRPr="00934603">
          <w:rPr>
            <w:rStyle w:val="Hyperlink"/>
            <w:rFonts w:ascii="Arial" w:hAnsi="Arial" w:cs="Arial"/>
            <w:b/>
            <w:bCs/>
            <w:sz w:val="56"/>
            <w:szCs w:val="56"/>
          </w:rPr>
          <w:t>https://999bsl.co.uk/</w:t>
        </w:r>
      </w:hyperlink>
      <w:r w:rsidR="00812652" w:rsidRPr="00845E26">
        <w:rPr>
          <w:rFonts w:ascii="Arial" w:hAnsi="Arial" w:cs="Arial"/>
          <w:b/>
          <w:bCs/>
          <w:sz w:val="56"/>
          <w:szCs w:val="56"/>
        </w:rPr>
        <w:t xml:space="preserve"> </w:t>
      </w:r>
    </w:p>
    <w:p w14:paraId="0363BE7D" w14:textId="2517A419" w:rsidR="00812652" w:rsidRDefault="00A05AFA">
      <w:pPr>
        <w:rPr>
          <w:rFonts w:ascii="Arial" w:hAnsi="Arial" w:cs="Arial"/>
          <w:sz w:val="56"/>
          <w:szCs w:val="56"/>
        </w:rPr>
      </w:pPr>
      <w:r w:rsidRPr="00A05AFA">
        <w:rPr>
          <w:rFonts w:ascii="Arial" w:hAnsi="Arial" w:cs="Arial"/>
          <w:noProof/>
          <w:sz w:val="56"/>
          <w:szCs w:val="56"/>
          <w:bdr w:val="single" w:sz="18" w:space="0" w:color="auto"/>
        </w:rPr>
        <w:drawing>
          <wp:inline distT="0" distB="0" distL="0" distR="0" wp14:anchorId="58C39053" wp14:editId="6C122C24">
            <wp:extent cx="5547995" cy="2828925"/>
            <wp:effectExtent l="0" t="0" r="0" b="9525"/>
            <wp:docPr id="11" name="Picture 11" descr="Screenshot of 999 service connection to the British Sign Language interpr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999 service connection to the British Sign Language interpre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C75AD" w14:textId="16FF0E34" w:rsidR="00812652" w:rsidRDefault="00812652">
      <w:pPr>
        <w:rPr>
          <w:rFonts w:ascii="Arial" w:hAnsi="Arial" w:cs="Arial"/>
          <w:sz w:val="56"/>
          <w:szCs w:val="56"/>
        </w:rPr>
      </w:pPr>
    </w:p>
    <w:p w14:paraId="2CBDCE92" w14:textId="518BA47C" w:rsidR="00812652" w:rsidRPr="00812652" w:rsidRDefault="00812652">
      <w:pPr>
        <w:rPr>
          <w:rFonts w:ascii="Arial" w:hAnsi="Arial" w:cs="Arial"/>
          <w:b/>
          <w:bCs/>
          <w:sz w:val="32"/>
          <w:szCs w:val="32"/>
        </w:rPr>
      </w:pPr>
      <w:r w:rsidRPr="00812652">
        <w:rPr>
          <w:rFonts w:ascii="Arial" w:hAnsi="Arial" w:cs="Arial"/>
          <w:b/>
          <w:bCs/>
          <w:sz w:val="32"/>
          <w:szCs w:val="32"/>
        </w:rPr>
        <w:t>How the service works</w:t>
      </w:r>
      <w:r w:rsidR="00845E26">
        <w:rPr>
          <w:rFonts w:ascii="Arial" w:hAnsi="Arial" w:cs="Arial"/>
          <w:b/>
          <w:bCs/>
          <w:sz w:val="32"/>
          <w:szCs w:val="32"/>
        </w:rPr>
        <w:t xml:space="preserve"> in BSL</w:t>
      </w:r>
      <w:r w:rsidRPr="00812652">
        <w:rPr>
          <w:rFonts w:ascii="Arial" w:hAnsi="Arial" w:cs="Arial"/>
          <w:b/>
          <w:bCs/>
          <w:sz w:val="32"/>
          <w:szCs w:val="32"/>
        </w:rPr>
        <w:t>, scroll down page:</w:t>
      </w:r>
    </w:p>
    <w:p w14:paraId="3ECD9254" w14:textId="42A65C1E" w:rsidR="00845E26" w:rsidRDefault="00812652">
      <w:pPr>
        <w:rPr>
          <w:rFonts w:ascii="Arial" w:hAnsi="Arial" w:cs="Arial"/>
          <w:sz w:val="56"/>
          <w:szCs w:val="56"/>
        </w:rPr>
      </w:pPr>
      <w:r w:rsidRPr="00511AAC">
        <w:rPr>
          <w:rFonts w:ascii="Arial" w:hAnsi="Arial" w:cs="Arial"/>
          <w:noProof/>
          <w:sz w:val="56"/>
          <w:szCs w:val="56"/>
          <w:bdr w:val="single" w:sz="18" w:space="0" w:color="auto"/>
        </w:rPr>
        <w:drawing>
          <wp:inline distT="0" distB="0" distL="0" distR="0" wp14:anchorId="695BE047" wp14:editId="30E7DAD2">
            <wp:extent cx="5596890" cy="2749550"/>
            <wp:effectExtent l="0" t="0" r="3810" b="0"/>
            <wp:docPr id="8" name="Picture 8" descr="Screenshot of 999 service frequently asked question of how to use the service in British Sign Language - icons box for how to use step by step guide and icon box for FA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999 service frequently asked question of how to use the service in British Sign Language - icons box for how to use step by step guide and icon box for FAQ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EAE32" w14:textId="77777777" w:rsidR="00845E26" w:rsidRDefault="00845E26" w:rsidP="00511AAC">
      <w:pPr>
        <w:ind w:right="-46"/>
        <w:rPr>
          <w:rFonts w:ascii="Arial" w:hAnsi="Arial" w:cs="Arial"/>
          <w:sz w:val="56"/>
          <w:szCs w:val="56"/>
        </w:rPr>
      </w:pPr>
    </w:p>
    <w:p w14:paraId="43546767" w14:textId="359F9A49" w:rsidR="00812652" w:rsidRPr="00812652" w:rsidRDefault="00845E2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54C4E9F4" wp14:editId="5F2A16D2">
            <wp:extent cx="5868035" cy="589426"/>
            <wp:effectExtent l="0" t="0" r="0" b="1270"/>
            <wp:docPr id="10" name="Picture 10" descr="Logo for LBBD investors in people GOLD award logo, Disability confident employer logo and weblinks for LBBD  website, facebook and twitter weblinks: www.lbbd.gov.uk&#10;www.facebook.com/barkinganddagenham&#10;@lbbd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 for LBBD investors in people GOLD award logo, Disability confident employer logo and weblinks for LBBD  website, facebook and twitter weblinks: www.lbbd.gov.uk&#10;www.facebook.com/barkinganddagenham&#10;@lbbdcounc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75" cy="599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2652" w:rsidRPr="00812652" w:rsidSect="00845E26">
      <w:pgSz w:w="11906" w:h="16838"/>
      <w:pgMar w:top="18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B0345" w14:textId="77777777" w:rsidR="00845E26" w:rsidRDefault="00845E26" w:rsidP="00845E26">
      <w:pPr>
        <w:spacing w:before="0" w:after="0"/>
      </w:pPr>
      <w:r>
        <w:separator/>
      </w:r>
    </w:p>
  </w:endnote>
  <w:endnote w:type="continuationSeparator" w:id="0">
    <w:p w14:paraId="1A7A09FE" w14:textId="77777777" w:rsidR="00845E26" w:rsidRDefault="00845E26" w:rsidP="00845E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62CE" w14:textId="77777777" w:rsidR="00845E26" w:rsidRDefault="00845E26" w:rsidP="00845E26">
      <w:pPr>
        <w:spacing w:before="0" w:after="0"/>
      </w:pPr>
      <w:r>
        <w:separator/>
      </w:r>
    </w:p>
  </w:footnote>
  <w:footnote w:type="continuationSeparator" w:id="0">
    <w:p w14:paraId="5E9FA71E" w14:textId="77777777" w:rsidR="00845E26" w:rsidRDefault="00845E26" w:rsidP="00845E26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4A0"/>
    <w:rsid w:val="0034430F"/>
    <w:rsid w:val="003F4B86"/>
    <w:rsid w:val="00511AAC"/>
    <w:rsid w:val="005F47E1"/>
    <w:rsid w:val="00721400"/>
    <w:rsid w:val="00784C65"/>
    <w:rsid w:val="00812652"/>
    <w:rsid w:val="00845E26"/>
    <w:rsid w:val="008C6A66"/>
    <w:rsid w:val="009250F8"/>
    <w:rsid w:val="00A05AFA"/>
    <w:rsid w:val="00A174E6"/>
    <w:rsid w:val="00BA54A0"/>
    <w:rsid w:val="00D10424"/>
    <w:rsid w:val="00D56AFF"/>
    <w:rsid w:val="00E4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4D5E1"/>
  <w15:chartTrackingRefBased/>
  <w15:docId w15:val="{A5A19A06-B3F8-4AD2-957C-C6907584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4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54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45E26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45E26"/>
  </w:style>
  <w:style w:type="paragraph" w:styleId="Footer">
    <w:name w:val="footer"/>
    <w:basedOn w:val="Normal"/>
    <w:link w:val="FooterChar"/>
    <w:uiPriority w:val="99"/>
    <w:unhideWhenUsed/>
    <w:rsid w:val="00845E2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45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999bsl.co.uk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ignvideo.co.uk/nhs111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s://signvideo.co.uk/nhs119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Wakeling Bernadette</dc:creator>
  <cp:keywords/>
  <dc:description/>
  <cp:lastModifiedBy>Wakeling Bernadette</cp:lastModifiedBy>
  <cp:revision>10</cp:revision>
  <dcterms:created xsi:type="dcterms:W3CDTF">2022-07-11T10:01:00Z</dcterms:created>
  <dcterms:modified xsi:type="dcterms:W3CDTF">2022-07-11T10:34:00Z</dcterms:modified>
</cp:coreProperties>
</file>