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8B11" w14:textId="77777777" w:rsidR="00E13A54" w:rsidRDefault="00E13A54" w:rsidP="00A13392">
      <w:pPr>
        <w:pStyle w:val="NormalWeb"/>
        <w:spacing w:before="0" w:beforeAutospacing="0" w:after="120" w:afterAutospacing="0"/>
        <w:jc w:val="center"/>
        <w:rPr>
          <w:rFonts w:ascii="Arial" w:hAnsi="Arial" w:cs="Arial"/>
          <w:b/>
          <w:bCs/>
          <w:color w:val="000000"/>
          <w:sz w:val="48"/>
          <w:szCs w:val="48"/>
        </w:rPr>
      </w:pPr>
      <w:r>
        <w:rPr>
          <w:rFonts w:ascii="Arial" w:hAnsi="Arial" w:cs="Arial"/>
          <w:b/>
          <w:bCs/>
          <w:color w:val="000000"/>
          <w:sz w:val="48"/>
          <w:szCs w:val="48"/>
        </w:rPr>
        <w:t>Community Chest FAQs 2023/2024</w:t>
      </w:r>
    </w:p>
    <w:p w14:paraId="0492C6B3" w14:textId="77777777" w:rsidR="00F60596" w:rsidRDefault="00F60596" w:rsidP="00A13392">
      <w:pPr>
        <w:pStyle w:val="NormalWeb"/>
        <w:spacing w:before="0" w:beforeAutospacing="0" w:after="120" w:afterAutospacing="0"/>
        <w:jc w:val="center"/>
      </w:pPr>
    </w:p>
    <w:p w14:paraId="650AC757" w14:textId="77777777" w:rsidR="00E13A54" w:rsidRDefault="00E13A54" w:rsidP="007D66DC">
      <w:pPr>
        <w:pStyle w:val="NormalWeb"/>
        <w:spacing w:before="0" w:beforeAutospacing="0" w:after="120" w:afterAutospacing="0"/>
      </w:pPr>
      <w:r>
        <w:rPr>
          <w:rFonts w:ascii="Arial" w:hAnsi="Arial" w:cs="Arial"/>
          <w:b/>
          <w:bCs/>
          <w:color w:val="000000"/>
          <w:sz w:val="28"/>
          <w:szCs w:val="28"/>
        </w:rPr>
        <w:t>Q: Where did the funding come from?</w:t>
      </w:r>
    </w:p>
    <w:p w14:paraId="698E4F56" w14:textId="77777777" w:rsidR="00E13A54" w:rsidRDefault="00E13A54" w:rsidP="007D66DC">
      <w:pPr>
        <w:pStyle w:val="NormalWeb"/>
        <w:spacing w:before="0" w:beforeAutospacing="0" w:after="120" w:afterAutospacing="0"/>
      </w:pPr>
      <w:r>
        <w:rPr>
          <w:rFonts w:ascii="Arial" w:hAnsi="Arial" w:cs="Arial"/>
          <w:color w:val="000000"/>
          <w:sz w:val="28"/>
          <w:szCs w:val="28"/>
        </w:rPr>
        <w:t>A: North-East London ICS and LBBD. The funding awarded from NEL NHS has come from the NHS England Health Inequalities Fund.</w:t>
      </w:r>
    </w:p>
    <w:p w14:paraId="13868451" w14:textId="77777777" w:rsidR="00E13A54" w:rsidRDefault="00E13A54" w:rsidP="007D66DC">
      <w:pPr>
        <w:pStyle w:val="NormalWeb"/>
        <w:spacing w:before="0" w:beforeAutospacing="0" w:after="120" w:afterAutospacing="0"/>
      </w:pPr>
      <w:r>
        <w:rPr>
          <w:rFonts w:ascii="Arial" w:hAnsi="Arial" w:cs="Arial"/>
          <w:b/>
          <w:bCs/>
          <w:color w:val="000000"/>
          <w:sz w:val="28"/>
          <w:szCs w:val="28"/>
        </w:rPr>
        <w:t>Q: How much is it in total?</w:t>
      </w:r>
    </w:p>
    <w:p w14:paraId="2A8EC462" w14:textId="77777777" w:rsidR="00E13A54" w:rsidRDefault="00E13A54" w:rsidP="007D66DC">
      <w:pPr>
        <w:pStyle w:val="NormalWeb"/>
        <w:spacing w:before="0" w:beforeAutospacing="0" w:after="120" w:afterAutospacing="0"/>
      </w:pPr>
      <w:r>
        <w:rPr>
          <w:rFonts w:ascii="Arial" w:hAnsi="Arial" w:cs="Arial"/>
          <w:color w:val="000000"/>
          <w:sz w:val="28"/>
          <w:szCs w:val="28"/>
        </w:rPr>
        <w:t>A: £90,000. Of this total, £45,000 comes from the Health Inequalities Fund from NHS North East London ICS and £45,000 from LBBD as match funding.</w:t>
      </w:r>
    </w:p>
    <w:p w14:paraId="4210BCD7" w14:textId="77777777" w:rsidR="00E13A54" w:rsidRDefault="00E13A54" w:rsidP="007D66DC">
      <w:pPr>
        <w:pStyle w:val="NormalWeb"/>
        <w:spacing w:before="0" w:beforeAutospacing="0" w:after="120" w:afterAutospacing="0"/>
      </w:pPr>
      <w:r>
        <w:rPr>
          <w:rFonts w:ascii="Arial" w:hAnsi="Arial" w:cs="Arial"/>
          <w:b/>
          <w:bCs/>
          <w:color w:val="000000"/>
          <w:sz w:val="28"/>
          <w:szCs w:val="28"/>
        </w:rPr>
        <w:t>Q: Who can apply?</w:t>
      </w:r>
    </w:p>
    <w:p w14:paraId="17296AC3" w14:textId="77777777" w:rsidR="00E13A54" w:rsidRDefault="00E13A54" w:rsidP="007D66DC">
      <w:pPr>
        <w:pStyle w:val="NormalWeb"/>
        <w:spacing w:before="0" w:beforeAutospacing="0" w:after="120" w:afterAutospacing="0"/>
      </w:pPr>
      <w:r>
        <w:rPr>
          <w:rFonts w:ascii="Arial" w:hAnsi="Arial" w:cs="Arial"/>
          <w:color w:val="000000"/>
          <w:sz w:val="28"/>
          <w:szCs w:val="28"/>
        </w:rPr>
        <w:t>A: Voluntary and community sector groups working in Barking &amp; Dagenham who will deliver social prescribing to residents.</w:t>
      </w:r>
    </w:p>
    <w:p w14:paraId="2AF16879" w14:textId="77777777" w:rsidR="00E13A54" w:rsidRDefault="00E13A54" w:rsidP="007D66DC">
      <w:pPr>
        <w:pStyle w:val="NormalWeb"/>
        <w:spacing w:before="0" w:beforeAutospacing="0" w:after="120" w:afterAutospacing="0"/>
      </w:pPr>
      <w:r>
        <w:rPr>
          <w:rFonts w:ascii="Arial" w:hAnsi="Arial" w:cs="Arial"/>
          <w:b/>
          <w:bCs/>
          <w:color w:val="000000"/>
          <w:sz w:val="28"/>
          <w:szCs w:val="28"/>
        </w:rPr>
        <w:t>Q: How much money is there likely to be for my individual proposal?</w:t>
      </w:r>
    </w:p>
    <w:p w14:paraId="0A41B530" w14:textId="77777777" w:rsidR="00E13A54" w:rsidRDefault="00E13A54" w:rsidP="007D66DC">
      <w:pPr>
        <w:pStyle w:val="NormalWeb"/>
        <w:spacing w:before="0" w:beforeAutospacing="0" w:after="120" w:afterAutospacing="0"/>
      </w:pPr>
      <w:r>
        <w:rPr>
          <w:rFonts w:ascii="Arial" w:hAnsi="Arial" w:cs="Arial"/>
          <w:color w:val="000000"/>
          <w:sz w:val="28"/>
          <w:szCs w:val="28"/>
        </w:rPr>
        <w:t>A: Whilst there is no automatic guarantee of funding, the range is expected to be from a few hundred pounds to a maximum of £5,000 per project.</w:t>
      </w:r>
    </w:p>
    <w:p w14:paraId="15D0B401" w14:textId="77777777" w:rsidR="00E13A54" w:rsidRDefault="00E13A54" w:rsidP="007D66DC">
      <w:pPr>
        <w:pStyle w:val="NormalWeb"/>
        <w:spacing w:before="0" w:beforeAutospacing="0" w:after="120" w:afterAutospacing="0"/>
      </w:pPr>
      <w:r>
        <w:rPr>
          <w:rFonts w:ascii="Arial" w:hAnsi="Arial" w:cs="Arial"/>
          <w:b/>
          <w:bCs/>
          <w:color w:val="000000"/>
          <w:sz w:val="28"/>
          <w:szCs w:val="28"/>
        </w:rPr>
        <w:t>Q: Are there restrictions on who can apply?</w:t>
      </w:r>
    </w:p>
    <w:p w14:paraId="02963B5F" w14:textId="37CBA7CC" w:rsidR="00E13A54" w:rsidRDefault="00E13A54" w:rsidP="007D66DC">
      <w:pPr>
        <w:pStyle w:val="NormalWeb"/>
        <w:spacing w:before="0" w:beforeAutospacing="0" w:after="120" w:afterAutospacing="0"/>
      </w:pPr>
      <w:r>
        <w:rPr>
          <w:rFonts w:ascii="Arial" w:hAnsi="Arial" w:cs="Arial"/>
          <w:color w:val="000000"/>
          <w:sz w:val="28"/>
          <w:szCs w:val="28"/>
        </w:rPr>
        <w:t xml:space="preserve">A: Sole traders cannot apply but can link in with other </w:t>
      </w:r>
      <w:r w:rsidR="007A31DC">
        <w:rPr>
          <w:rFonts w:ascii="Arial" w:hAnsi="Arial" w:cs="Arial"/>
          <w:color w:val="000000"/>
          <w:sz w:val="28"/>
          <w:szCs w:val="28"/>
        </w:rPr>
        <w:t>organisations</w:t>
      </w:r>
      <w:r>
        <w:rPr>
          <w:rFonts w:ascii="Arial" w:hAnsi="Arial" w:cs="Arial"/>
          <w:color w:val="000000"/>
          <w:sz w:val="28"/>
          <w:szCs w:val="28"/>
        </w:rPr>
        <w:t xml:space="preserve"> or have a sponsor organisation to support them on the project.</w:t>
      </w:r>
    </w:p>
    <w:p w14:paraId="5870570B" w14:textId="77777777" w:rsidR="00E13A54" w:rsidRDefault="00E13A54" w:rsidP="007D66DC">
      <w:pPr>
        <w:pStyle w:val="NormalWeb"/>
        <w:spacing w:before="0" w:beforeAutospacing="0" w:after="120" w:afterAutospacing="0"/>
      </w:pPr>
      <w:r>
        <w:rPr>
          <w:rFonts w:ascii="Arial" w:hAnsi="Arial" w:cs="Arial"/>
          <w:b/>
          <w:bCs/>
          <w:color w:val="000000"/>
          <w:sz w:val="28"/>
          <w:szCs w:val="28"/>
        </w:rPr>
        <w:t>Q: When can we apply?</w:t>
      </w:r>
    </w:p>
    <w:p w14:paraId="68C82F4A" w14:textId="77777777" w:rsidR="00E13A54" w:rsidRDefault="00E13A54" w:rsidP="007D66DC">
      <w:pPr>
        <w:pStyle w:val="NormalWeb"/>
        <w:spacing w:before="0" w:beforeAutospacing="0" w:after="120" w:afterAutospacing="0"/>
      </w:pPr>
      <w:r>
        <w:rPr>
          <w:rFonts w:ascii="Arial" w:hAnsi="Arial" w:cs="Arial"/>
          <w:color w:val="000000"/>
          <w:sz w:val="28"/>
          <w:szCs w:val="28"/>
        </w:rPr>
        <w:t>A: An Expression of Interest / Proposal form will need to be submitted by 5pm on Monday 8 January.  It will be available from Monday 11 December</w:t>
      </w:r>
    </w:p>
    <w:p w14:paraId="62CB291C" w14:textId="77777777" w:rsidR="00E13A54" w:rsidRDefault="00E13A54" w:rsidP="007D66DC">
      <w:pPr>
        <w:pStyle w:val="NormalWeb"/>
        <w:spacing w:before="0" w:beforeAutospacing="0" w:after="120" w:afterAutospacing="0"/>
      </w:pPr>
      <w:r>
        <w:rPr>
          <w:rFonts w:ascii="Arial" w:hAnsi="Arial" w:cs="Arial"/>
          <w:b/>
          <w:bCs/>
          <w:color w:val="000000"/>
          <w:sz w:val="28"/>
          <w:szCs w:val="28"/>
        </w:rPr>
        <w:t>Q: How will we apply?</w:t>
      </w:r>
    </w:p>
    <w:p w14:paraId="26F50159" w14:textId="77777777" w:rsidR="00E13A54" w:rsidRDefault="00E13A54" w:rsidP="007D66DC">
      <w:pPr>
        <w:pStyle w:val="NormalWeb"/>
        <w:spacing w:before="0" w:beforeAutospacing="0" w:after="120" w:afterAutospacing="0"/>
      </w:pPr>
      <w:r>
        <w:rPr>
          <w:rFonts w:ascii="Arial" w:hAnsi="Arial" w:cs="Arial"/>
          <w:color w:val="000000"/>
          <w:sz w:val="28"/>
          <w:szCs w:val="28"/>
        </w:rPr>
        <w:t>A: Applications will be done in person on 8 February 2024 between 10am and 4pm at Barking Learning Centre as part of a group session along with other organisations. This is the only way organisations can apply.</w:t>
      </w:r>
    </w:p>
    <w:p w14:paraId="20417592" w14:textId="77777777" w:rsidR="00E13A54" w:rsidRDefault="00E13A54" w:rsidP="007D66DC">
      <w:pPr>
        <w:pStyle w:val="NormalWeb"/>
        <w:spacing w:before="0" w:beforeAutospacing="0" w:after="120" w:afterAutospacing="0"/>
      </w:pPr>
      <w:r>
        <w:rPr>
          <w:rFonts w:ascii="Arial" w:hAnsi="Arial" w:cs="Arial"/>
          <w:b/>
          <w:bCs/>
          <w:color w:val="000000"/>
          <w:sz w:val="28"/>
          <w:szCs w:val="28"/>
        </w:rPr>
        <w:t>Q: What is a participatory budgeting process?</w:t>
      </w:r>
    </w:p>
    <w:p w14:paraId="0A482B66" w14:textId="77777777" w:rsidR="00E13A54" w:rsidRDefault="00E13A54" w:rsidP="007D66DC">
      <w:pPr>
        <w:pStyle w:val="NormalWeb"/>
        <w:spacing w:before="0" w:beforeAutospacing="0" w:after="120" w:afterAutospacing="0"/>
      </w:pPr>
      <w:r>
        <w:rPr>
          <w:rFonts w:ascii="Arial" w:hAnsi="Arial" w:cs="Arial"/>
          <w:color w:val="000000"/>
          <w:sz w:val="28"/>
          <w:szCs w:val="28"/>
        </w:rPr>
        <w:t xml:space="preserve"> A: </w:t>
      </w:r>
      <w:r>
        <w:rPr>
          <w:rFonts w:ascii="Arial" w:hAnsi="Arial" w:cs="Arial"/>
          <w:color w:val="202124"/>
          <w:sz w:val="28"/>
          <w:szCs w:val="28"/>
          <w:shd w:val="clear" w:color="auto" w:fill="FFFFFF"/>
        </w:rPr>
        <w:t>Participatory budgeting (PB) is a democratic process in which voluntary and community groups decide directly how to spend part of a public budget.</w:t>
      </w:r>
    </w:p>
    <w:p w14:paraId="0DB594DD" w14:textId="77777777" w:rsidR="00E13A54" w:rsidRDefault="00E13A54" w:rsidP="007D66DC">
      <w:pPr>
        <w:pStyle w:val="NormalWeb"/>
        <w:spacing w:before="0" w:beforeAutospacing="0" w:after="120" w:afterAutospacing="0"/>
      </w:pPr>
      <w:r>
        <w:rPr>
          <w:rFonts w:ascii="Arial" w:hAnsi="Arial" w:cs="Arial"/>
          <w:b/>
          <w:bCs/>
          <w:color w:val="202124"/>
          <w:sz w:val="28"/>
          <w:szCs w:val="28"/>
          <w:shd w:val="clear" w:color="auto" w:fill="FFFFFF"/>
        </w:rPr>
        <w:t>Q: Who decides which projects are funded?</w:t>
      </w:r>
    </w:p>
    <w:p w14:paraId="0A1CAD97" w14:textId="77777777" w:rsidR="00E13A54" w:rsidRDefault="00E13A54" w:rsidP="007D66DC">
      <w:pPr>
        <w:pStyle w:val="NormalWeb"/>
        <w:spacing w:before="0" w:beforeAutospacing="0" w:after="120" w:afterAutospacing="0"/>
        <w:rPr>
          <w:rFonts w:ascii="Arial" w:hAnsi="Arial" w:cs="Arial"/>
          <w:color w:val="202124"/>
          <w:sz w:val="28"/>
          <w:szCs w:val="28"/>
          <w:shd w:val="clear" w:color="auto" w:fill="FFFFFF"/>
        </w:rPr>
      </w:pPr>
      <w:r>
        <w:rPr>
          <w:rFonts w:ascii="Arial" w:hAnsi="Arial" w:cs="Arial"/>
          <w:color w:val="202124"/>
          <w:sz w:val="28"/>
          <w:szCs w:val="28"/>
          <w:shd w:val="clear" w:color="auto" w:fill="FFFFFF"/>
        </w:rPr>
        <w:t>The funded projects will be chosen through an in person voting process (participatory budgeting) by the organisations who have applied to be part of this initiative. This will include VCSE’s, NHS and Local Authority participants.</w:t>
      </w:r>
    </w:p>
    <w:p w14:paraId="67CBA335" w14:textId="77777777" w:rsidR="00E13A54" w:rsidRDefault="00E13A54" w:rsidP="007D66DC">
      <w:pPr>
        <w:pStyle w:val="NormalWeb"/>
        <w:spacing w:before="0" w:beforeAutospacing="0" w:after="120" w:afterAutospacing="0"/>
      </w:pPr>
      <w:r>
        <w:rPr>
          <w:rFonts w:ascii="Arial" w:hAnsi="Arial" w:cs="Arial"/>
          <w:b/>
          <w:bCs/>
          <w:color w:val="202124"/>
          <w:sz w:val="28"/>
          <w:szCs w:val="28"/>
          <w:shd w:val="clear" w:color="auto" w:fill="FFFFFF"/>
        </w:rPr>
        <w:t>Q: Why are you doing it this way?</w:t>
      </w:r>
    </w:p>
    <w:p w14:paraId="5EC4F9CB" w14:textId="77777777" w:rsidR="00CE4E0E" w:rsidRDefault="00E13A54" w:rsidP="007D66DC">
      <w:pPr>
        <w:pStyle w:val="NormalWeb"/>
        <w:spacing w:before="0" w:beforeAutospacing="0" w:after="120" w:afterAutospacing="0"/>
        <w:rPr>
          <w:rFonts w:ascii="Arial" w:hAnsi="Arial" w:cs="Arial"/>
          <w:color w:val="202124"/>
          <w:sz w:val="28"/>
          <w:szCs w:val="28"/>
          <w:shd w:val="clear" w:color="auto" w:fill="FFFFFF"/>
        </w:rPr>
      </w:pPr>
      <w:r>
        <w:rPr>
          <w:rFonts w:ascii="Arial" w:hAnsi="Arial" w:cs="Arial"/>
          <w:color w:val="202124"/>
          <w:sz w:val="28"/>
          <w:szCs w:val="28"/>
          <w:shd w:val="clear" w:color="auto" w:fill="FFFFFF"/>
        </w:rPr>
        <w:t>A: Because we need a community-led approach to funding where are open and collaborative rather than closed and competitive.  We need to change how funding and partnerships work and this is an opportunity to try a new approach.</w:t>
      </w:r>
      <w:r>
        <w:rPr>
          <w:rFonts w:ascii="Arial" w:hAnsi="Arial" w:cs="Arial"/>
          <w:color w:val="202124"/>
          <w:sz w:val="28"/>
          <w:szCs w:val="28"/>
          <w:shd w:val="clear" w:color="auto" w:fill="FFFFFF"/>
        </w:rPr>
        <w:br/>
      </w:r>
    </w:p>
    <w:p w14:paraId="0547939F" w14:textId="77777777" w:rsidR="00CE4E0E" w:rsidRDefault="00CE4E0E" w:rsidP="007D66DC">
      <w:pPr>
        <w:pStyle w:val="NormalWeb"/>
        <w:spacing w:before="0" w:beforeAutospacing="0" w:after="120" w:afterAutospacing="0"/>
        <w:rPr>
          <w:rFonts w:ascii="Arial" w:hAnsi="Arial" w:cs="Arial"/>
          <w:color w:val="202124"/>
          <w:sz w:val="28"/>
          <w:szCs w:val="28"/>
          <w:shd w:val="clear" w:color="auto" w:fill="FFFFFF"/>
        </w:rPr>
      </w:pPr>
    </w:p>
    <w:p w14:paraId="0A4120E4" w14:textId="45AFD33D" w:rsidR="00E13A54" w:rsidRDefault="00E13A54" w:rsidP="007D66DC">
      <w:pPr>
        <w:pStyle w:val="NormalWeb"/>
        <w:spacing w:before="0" w:beforeAutospacing="0" w:after="120" w:afterAutospacing="0"/>
      </w:pPr>
      <w:r>
        <w:rPr>
          <w:rFonts w:ascii="Arial" w:hAnsi="Arial" w:cs="Arial"/>
          <w:color w:val="202124"/>
          <w:sz w:val="28"/>
          <w:szCs w:val="28"/>
          <w:shd w:val="clear" w:color="auto" w:fill="FFFFFF"/>
        </w:rPr>
        <w:lastRenderedPageBreak/>
        <w:br/>
      </w:r>
      <w:r>
        <w:rPr>
          <w:rFonts w:ascii="Arial" w:hAnsi="Arial" w:cs="Arial"/>
          <w:b/>
          <w:bCs/>
          <w:color w:val="202124"/>
          <w:sz w:val="28"/>
          <w:szCs w:val="28"/>
          <w:shd w:val="clear" w:color="auto" w:fill="FFFFFF"/>
        </w:rPr>
        <w:t>Q: How will I find out the criteria and more specific details?</w:t>
      </w:r>
    </w:p>
    <w:p w14:paraId="7F978F3C" w14:textId="3B10E401" w:rsidR="00E13A54" w:rsidRDefault="00E13A54" w:rsidP="007D66DC">
      <w:pPr>
        <w:pStyle w:val="NormalWeb"/>
        <w:spacing w:before="0" w:beforeAutospacing="0" w:after="120" w:afterAutospacing="0"/>
      </w:pPr>
      <w:r>
        <w:rPr>
          <w:rFonts w:ascii="Arial" w:hAnsi="Arial" w:cs="Arial"/>
          <w:color w:val="202124"/>
          <w:sz w:val="28"/>
          <w:szCs w:val="28"/>
          <w:shd w:val="clear" w:color="auto" w:fill="FFFFFF"/>
        </w:rPr>
        <w:t xml:space="preserve">A: Information is included in Guidance notes available at the Information event or online at: </w:t>
      </w:r>
      <w:hyperlink r:id="rId14" w:history="1">
        <w:r w:rsidR="000629E1" w:rsidRPr="000629E1">
          <w:rPr>
            <w:rStyle w:val="Hyperlink"/>
            <w:rFonts w:ascii="Arial" w:hAnsi="Arial" w:cs="Arial"/>
            <w:sz w:val="28"/>
            <w:szCs w:val="28"/>
          </w:rPr>
          <w:t>https://www.lbbd.gov.uk/adult-health-and-social-care/health-and-wellbeing/social-prescribing/community-chest-fund</w:t>
        </w:r>
      </w:hyperlink>
    </w:p>
    <w:p w14:paraId="745EEAC7" w14:textId="77777777" w:rsidR="00E13A54" w:rsidRDefault="00E13A54" w:rsidP="007D66DC">
      <w:pPr>
        <w:pStyle w:val="NormalWeb"/>
        <w:spacing w:before="0" w:beforeAutospacing="0" w:after="120" w:afterAutospacing="0"/>
      </w:pPr>
      <w:r>
        <w:rPr>
          <w:rFonts w:ascii="Arial" w:hAnsi="Arial" w:cs="Arial"/>
          <w:b/>
          <w:bCs/>
          <w:color w:val="202124"/>
          <w:sz w:val="28"/>
          <w:szCs w:val="28"/>
          <w:shd w:val="clear" w:color="auto" w:fill="FFFFFF"/>
        </w:rPr>
        <w:t>Q: What is the criteria likely to be?</w:t>
      </w:r>
    </w:p>
    <w:p w14:paraId="7861C967" w14:textId="77777777" w:rsidR="00E13A54" w:rsidRDefault="00E13A54" w:rsidP="007D66DC">
      <w:pPr>
        <w:pStyle w:val="NormalWeb"/>
        <w:spacing w:before="0" w:beforeAutospacing="0" w:after="120" w:afterAutospacing="0"/>
      </w:pPr>
      <w:r>
        <w:rPr>
          <w:rFonts w:ascii="Arial" w:hAnsi="Arial" w:cs="Arial"/>
          <w:color w:val="202124"/>
          <w:sz w:val="28"/>
          <w:szCs w:val="28"/>
          <w:shd w:val="clear" w:color="auto" w:fill="FFFFFF"/>
        </w:rPr>
        <w:t>We are proposing that applications are assessed against the following criteria:</w:t>
      </w:r>
    </w:p>
    <w:p w14:paraId="5A787106" w14:textId="6AE70D8A" w:rsidR="00E13A54" w:rsidRDefault="00E13A54" w:rsidP="00F60596">
      <w:pPr>
        <w:pStyle w:val="NormalWeb"/>
        <w:numPr>
          <w:ilvl w:val="0"/>
          <w:numId w:val="7"/>
        </w:numPr>
        <w:spacing w:before="0" w:beforeAutospacing="0" w:after="120" w:afterAutospacing="0"/>
      </w:pPr>
      <w:r>
        <w:rPr>
          <w:rFonts w:ascii="Arial" w:hAnsi="Arial" w:cs="Arial"/>
          <w:b/>
          <w:bCs/>
          <w:color w:val="0B0C0C"/>
          <w:sz w:val="27"/>
          <w:szCs w:val="27"/>
        </w:rPr>
        <w:t>Equality, diversity and inclusion</w:t>
      </w:r>
      <w:r>
        <w:rPr>
          <w:rFonts w:ascii="Arial" w:hAnsi="Arial" w:cs="Arial"/>
          <w:color w:val="0B0C0C"/>
          <w:sz w:val="27"/>
          <w:szCs w:val="27"/>
        </w:rPr>
        <w:t xml:space="preserve"> – supporting those who are left behind or not well provided for by the current offer</w:t>
      </w:r>
    </w:p>
    <w:p w14:paraId="5994CFB7" w14:textId="61BC9CA9" w:rsidR="00E13A54" w:rsidRDefault="00E13A54" w:rsidP="00F60596">
      <w:pPr>
        <w:pStyle w:val="NormalWeb"/>
        <w:numPr>
          <w:ilvl w:val="0"/>
          <w:numId w:val="7"/>
        </w:numPr>
        <w:spacing w:before="0" w:beforeAutospacing="0" w:after="120" w:afterAutospacing="0"/>
      </w:pPr>
      <w:r>
        <w:rPr>
          <w:rFonts w:ascii="Arial" w:hAnsi="Arial" w:cs="Arial"/>
          <w:b/>
          <w:bCs/>
          <w:color w:val="0B0C0C"/>
          <w:sz w:val="27"/>
          <w:szCs w:val="27"/>
        </w:rPr>
        <w:t>Capacity building</w:t>
      </w:r>
      <w:r>
        <w:rPr>
          <w:rFonts w:ascii="Arial" w:hAnsi="Arial" w:cs="Arial"/>
          <w:color w:val="0B0C0C"/>
          <w:sz w:val="27"/>
          <w:szCs w:val="27"/>
        </w:rPr>
        <w:t xml:space="preserve"> – strengthening your organisation’s capability to deliver projects</w:t>
      </w:r>
    </w:p>
    <w:p w14:paraId="3CF185D5" w14:textId="1BD2F988" w:rsidR="00E13A54" w:rsidRDefault="00E13A54" w:rsidP="00F60596">
      <w:pPr>
        <w:pStyle w:val="NormalWeb"/>
        <w:numPr>
          <w:ilvl w:val="0"/>
          <w:numId w:val="7"/>
        </w:numPr>
        <w:spacing w:before="0" w:beforeAutospacing="0" w:after="120" w:afterAutospacing="0"/>
        <w:ind w:right="-46"/>
      </w:pPr>
      <w:r>
        <w:rPr>
          <w:rFonts w:ascii="Arial" w:hAnsi="Arial" w:cs="Arial"/>
          <w:b/>
          <w:bCs/>
          <w:color w:val="0B0C0C"/>
          <w:sz w:val="27"/>
          <w:szCs w:val="27"/>
        </w:rPr>
        <w:t>Existing Health Priorities</w:t>
      </w:r>
      <w:r>
        <w:rPr>
          <w:rFonts w:ascii="Arial" w:hAnsi="Arial" w:cs="Arial"/>
          <w:color w:val="0B0C0C"/>
          <w:sz w:val="27"/>
          <w:szCs w:val="27"/>
        </w:rPr>
        <w:t xml:space="preserve"> – how your proposal supports and compliments the local health priorities in Barking &amp; </w:t>
      </w:r>
      <w:r w:rsidR="00A11F68">
        <w:rPr>
          <w:rFonts w:ascii="Arial" w:hAnsi="Arial" w:cs="Arial"/>
          <w:color w:val="0B0C0C"/>
          <w:sz w:val="27"/>
          <w:szCs w:val="27"/>
        </w:rPr>
        <w:t>D</w:t>
      </w:r>
      <w:r>
        <w:rPr>
          <w:rFonts w:ascii="Arial" w:hAnsi="Arial" w:cs="Arial"/>
          <w:color w:val="0B0C0C"/>
          <w:sz w:val="27"/>
          <w:szCs w:val="27"/>
        </w:rPr>
        <w:t>agenham.</w:t>
      </w:r>
      <w:r w:rsidR="00A11F68">
        <w:rPr>
          <w:rFonts w:ascii="Arial" w:hAnsi="Arial" w:cs="Arial"/>
          <w:color w:val="0B0C0C"/>
          <w:sz w:val="27"/>
          <w:szCs w:val="27"/>
        </w:rPr>
        <w:t xml:space="preserve"> </w:t>
      </w:r>
      <w:r>
        <w:rPr>
          <w:rFonts w:ascii="Arial" w:hAnsi="Arial" w:cs="Arial"/>
          <w:color w:val="0B0C0C"/>
          <w:sz w:val="27"/>
          <w:szCs w:val="27"/>
        </w:rPr>
        <w:t>Activities can include befriending and social sessions, peer support whilst waiting for specialist help, affordable help, support for residents with no recourse to public funds, support for social isolation and building networks, green social prescribing (using the power of nature to improve health &amp; well</w:t>
      </w:r>
      <w:r w:rsidR="007D66DC">
        <w:rPr>
          <w:rFonts w:ascii="Arial" w:hAnsi="Arial" w:cs="Arial"/>
          <w:color w:val="0B0C0C"/>
          <w:sz w:val="27"/>
          <w:szCs w:val="27"/>
        </w:rPr>
        <w:t>-</w:t>
      </w:r>
      <w:r>
        <w:rPr>
          <w:rFonts w:ascii="Arial" w:hAnsi="Arial" w:cs="Arial"/>
          <w:color w:val="0B0C0C"/>
          <w:sz w:val="27"/>
          <w:szCs w:val="27"/>
        </w:rPr>
        <w:t>being), supporting residents to access health and wellbeing services in the most efficient way</w:t>
      </w:r>
    </w:p>
    <w:p w14:paraId="18A81ADE" w14:textId="07BB8CBC" w:rsidR="00E13A54" w:rsidRDefault="00E13A54" w:rsidP="00F60596">
      <w:pPr>
        <w:pStyle w:val="NormalWeb"/>
        <w:numPr>
          <w:ilvl w:val="0"/>
          <w:numId w:val="7"/>
        </w:numPr>
        <w:spacing w:before="0" w:beforeAutospacing="0" w:after="120" w:afterAutospacing="0"/>
      </w:pPr>
      <w:r>
        <w:rPr>
          <w:rFonts w:ascii="Arial" w:hAnsi="Arial" w:cs="Arial"/>
          <w:b/>
          <w:bCs/>
          <w:color w:val="0B0C0C"/>
          <w:sz w:val="27"/>
          <w:szCs w:val="27"/>
        </w:rPr>
        <w:t>Evidence</w:t>
      </w:r>
      <w:r>
        <w:rPr>
          <w:rFonts w:ascii="Arial" w:hAnsi="Arial" w:cs="Arial"/>
          <w:color w:val="0B0C0C"/>
          <w:sz w:val="27"/>
          <w:szCs w:val="27"/>
        </w:rPr>
        <w:t xml:space="preserve"> – showing the impact of your work and sharing your good work with others</w:t>
      </w:r>
    </w:p>
    <w:p w14:paraId="041B6C00" w14:textId="77777777" w:rsidR="00E13A54" w:rsidRDefault="00E13A54" w:rsidP="007D66DC">
      <w:pPr>
        <w:pStyle w:val="NormalWeb"/>
        <w:spacing w:before="0" w:beforeAutospacing="0" w:after="120" w:afterAutospacing="0"/>
      </w:pPr>
      <w:r>
        <w:rPr>
          <w:rFonts w:ascii="Arial" w:hAnsi="Arial" w:cs="Arial"/>
          <w:b/>
          <w:bCs/>
          <w:color w:val="202124"/>
          <w:sz w:val="28"/>
          <w:szCs w:val="28"/>
          <w:shd w:val="clear" w:color="auto" w:fill="FFFFFF"/>
        </w:rPr>
        <w:t>Q: When should projects take place?</w:t>
      </w:r>
    </w:p>
    <w:p w14:paraId="2B0AFC11" w14:textId="77777777" w:rsidR="00E13A54" w:rsidRDefault="00E13A54" w:rsidP="007D66DC">
      <w:pPr>
        <w:pStyle w:val="NormalWeb"/>
        <w:spacing w:before="0" w:beforeAutospacing="0" w:after="120" w:afterAutospacing="0"/>
      </w:pPr>
      <w:r>
        <w:rPr>
          <w:rFonts w:ascii="Arial" w:hAnsi="Arial" w:cs="Arial"/>
          <w:color w:val="202124"/>
          <w:sz w:val="28"/>
          <w:szCs w:val="28"/>
          <w:shd w:val="clear" w:color="auto" w:fill="FFFFFF"/>
        </w:rPr>
        <w:t>Projects and activities should start on or after 1 March 2023 and be completed no later than 31 July 2023.</w:t>
      </w:r>
    </w:p>
    <w:p w14:paraId="5F74D744" w14:textId="77777777" w:rsidR="00E13A54" w:rsidRDefault="00E13A54" w:rsidP="007D66DC">
      <w:pPr>
        <w:pStyle w:val="NormalWeb"/>
        <w:spacing w:before="0" w:beforeAutospacing="0" w:after="120" w:afterAutospacing="0"/>
      </w:pPr>
      <w:r>
        <w:rPr>
          <w:rFonts w:ascii="Arial" w:hAnsi="Arial" w:cs="Arial"/>
          <w:b/>
          <w:bCs/>
          <w:color w:val="202124"/>
          <w:sz w:val="28"/>
          <w:szCs w:val="28"/>
          <w:shd w:val="clear" w:color="auto" w:fill="FFFFFF"/>
        </w:rPr>
        <w:t>Q: What support do you offer successful projects?</w:t>
      </w:r>
    </w:p>
    <w:p w14:paraId="2073234C" w14:textId="77777777" w:rsidR="00E13A54" w:rsidRDefault="00E13A54" w:rsidP="007D66DC">
      <w:pPr>
        <w:pStyle w:val="NormalWeb"/>
        <w:spacing w:before="0" w:beforeAutospacing="0" w:after="120" w:afterAutospacing="0"/>
      </w:pPr>
      <w:r>
        <w:rPr>
          <w:rFonts w:ascii="Arial" w:hAnsi="Arial" w:cs="Arial"/>
          <w:color w:val="202124"/>
          <w:sz w:val="28"/>
          <w:szCs w:val="28"/>
          <w:shd w:val="clear" w:color="auto" w:fill="FFFFFF"/>
        </w:rPr>
        <w:t>We will be able to offer funded projects some support with data, monitoring and evaluation capture.</w:t>
      </w:r>
    </w:p>
    <w:p w14:paraId="7C1DDB0B" w14:textId="77777777" w:rsidR="00E13A54" w:rsidRDefault="00E13A54" w:rsidP="007D66DC">
      <w:pPr>
        <w:pStyle w:val="NormalWeb"/>
        <w:shd w:val="clear" w:color="auto" w:fill="FFFFFF"/>
        <w:spacing w:before="0" w:beforeAutospacing="0" w:after="120" w:afterAutospacing="0"/>
      </w:pPr>
      <w:r>
        <w:rPr>
          <w:rFonts w:ascii="Arial" w:hAnsi="Arial" w:cs="Arial"/>
          <w:b/>
          <w:bCs/>
          <w:color w:val="242424"/>
          <w:sz w:val="28"/>
          <w:szCs w:val="28"/>
        </w:rPr>
        <w:t>Q: What if I feel vulnerable or not confident to participate?</w:t>
      </w:r>
    </w:p>
    <w:p w14:paraId="20693D4B" w14:textId="77777777" w:rsidR="00E13A54" w:rsidRDefault="00E13A54" w:rsidP="007D66DC">
      <w:pPr>
        <w:pStyle w:val="NormalWeb"/>
        <w:shd w:val="clear" w:color="auto" w:fill="FFFFFF"/>
        <w:spacing w:before="0" w:beforeAutospacing="0" w:after="120" w:afterAutospacing="0"/>
        <w:rPr>
          <w:rFonts w:ascii="Arial" w:hAnsi="Arial" w:cs="Arial"/>
          <w:color w:val="242424"/>
          <w:sz w:val="28"/>
          <w:szCs w:val="28"/>
        </w:rPr>
      </w:pPr>
      <w:r>
        <w:rPr>
          <w:rFonts w:ascii="Arial" w:hAnsi="Arial" w:cs="Arial"/>
          <w:color w:val="242424"/>
          <w:sz w:val="28"/>
          <w:szCs w:val="28"/>
        </w:rPr>
        <w:t>A: We want to create a space that is as safe and supportive as possible. If you have any concerns please be in touch with the organisers so that we can find a way to support you and improve our process.</w:t>
      </w:r>
    </w:p>
    <w:p w14:paraId="00612950" w14:textId="77777777" w:rsidR="00E13A54" w:rsidRDefault="00E13A54" w:rsidP="007D66DC">
      <w:pPr>
        <w:pStyle w:val="NormalWeb"/>
        <w:shd w:val="clear" w:color="auto" w:fill="FFFFFF"/>
        <w:spacing w:before="0" w:beforeAutospacing="0" w:after="120" w:afterAutospacing="0"/>
      </w:pPr>
      <w:r>
        <w:rPr>
          <w:rFonts w:ascii="Arial" w:hAnsi="Arial" w:cs="Arial"/>
          <w:b/>
          <w:bCs/>
          <w:color w:val="242424"/>
          <w:sz w:val="28"/>
          <w:szCs w:val="28"/>
        </w:rPr>
        <w:t>Q: Will I be paid for attending Information session and application day?</w:t>
      </w:r>
    </w:p>
    <w:p w14:paraId="2A7A84FB" w14:textId="77777777" w:rsidR="00E13A54" w:rsidRDefault="00E13A54" w:rsidP="007D66DC">
      <w:pPr>
        <w:pStyle w:val="NormalWeb"/>
        <w:shd w:val="clear" w:color="auto" w:fill="FFFFFF"/>
        <w:spacing w:before="0" w:beforeAutospacing="0" w:after="120" w:afterAutospacing="0"/>
      </w:pPr>
      <w:r>
        <w:rPr>
          <w:rFonts w:ascii="Arial" w:hAnsi="Arial" w:cs="Arial"/>
          <w:color w:val="242424"/>
          <w:sz w:val="28"/>
          <w:szCs w:val="28"/>
        </w:rPr>
        <w:t>A: Organisations will be remunerated for attending both sessions.  If you have more than one person attending the sessions you will only receive funding for one person.  The amount will £17.94 per hour</w:t>
      </w:r>
    </w:p>
    <w:p w14:paraId="394C5D63" w14:textId="77777777" w:rsidR="00E13A54" w:rsidRDefault="00E13A54" w:rsidP="007D66DC">
      <w:pPr>
        <w:pStyle w:val="NormalWeb"/>
        <w:shd w:val="clear" w:color="auto" w:fill="FFFFFF"/>
        <w:spacing w:before="0" w:beforeAutospacing="0" w:after="120" w:afterAutospacing="0"/>
      </w:pPr>
      <w:r>
        <w:rPr>
          <w:rFonts w:ascii="Arial" w:hAnsi="Arial" w:cs="Arial"/>
          <w:color w:val="242424"/>
          <w:sz w:val="28"/>
          <w:szCs w:val="28"/>
        </w:rPr>
        <w:t> </w:t>
      </w:r>
    </w:p>
    <w:p w14:paraId="3721929D" w14:textId="77777777" w:rsidR="00CE4E0E" w:rsidRDefault="00CE4E0E" w:rsidP="00CE4E0E">
      <w:pPr>
        <w:pStyle w:val="NormalWeb"/>
        <w:shd w:val="clear" w:color="auto" w:fill="FFFFFF"/>
        <w:spacing w:before="0" w:beforeAutospacing="0" w:after="120" w:afterAutospacing="0"/>
      </w:pPr>
      <w:r>
        <w:rPr>
          <w:rFonts w:ascii="Arial" w:hAnsi="Arial" w:cs="Arial"/>
          <w:color w:val="242424"/>
          <w:sz w:val="28"/>
          <w:szCs w:val="28"/>
        </w:rPr>
        <w:t>The work local groups are doing is already an inspiration and rarely given the recognition and resources it deserves, this is an opportunity to change that and – we want this to be a positive experience for all.  </w:t>
      </w:r>
    </w:p>
    <w:p w14:paraId="0000002F" w14:textId="77777777" w:rsidR="00B63882" w:rsidRDefault="00B63882" w:rsidP="00887510">
      <w:pPr>
        <w:shd w:val="clear" w:color="auto" w:fill="FFFFFF"/>
        <w:spacing w:after="120" w:line="240" w:lineRule="auto"/>
        <w:rPr>
          <w:color w:val="242424"/>
          <w:sz w:val="28"/>
          <w:szCs w:val="28"/>
        </w:rPr>
      </w:pPr>
    </w:p>
    <w:sectPr w:rsidR="00B63882" w:rsidSect="00F60596">
      <w:headerReference w:type="default" r:id="rId15"/>
      <w:pgSz w:w="11906" w:h="16838"/>
      <w:pgMar w:top="568" w:right="991" w:bottom="426"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EB8F" w14:textId="77777777" w:rsidR="0042198A" w:rsidRDefault="0042198A" w:rsidP="00F60596">
      <w:pPr>
        <w:spacing w:after="0" w:line="240" w:lineRule="auto"/>
      </w:pPr>
      <w:r>
        <w:separator/>
      </w:r>
    </w:p>
  </w:endnote>
  <w:endnote w:type="continuationSeparator" w:id="0">
    <w:p w14:paraId="2F6491B7" w14:textId="77777777" w:rsidR="0042198A" w:rsidRDefault="0042198A" w:rsidP="00F6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8588" w14:textId="77777777" w:rsidR="0042198A" w:rsidRDefault="0042198A" w:rsidP="00F60596">
      <w:pPr>
        <w:spacing w:after="0" w:line="240" w:lineRule="auto"/>
      </w:pPr>
      <w:r>
        <w:separator/>
      </w:r>
    </w:p>
  </w:footnote>
  <w:footnote w:type="continuationSeparator" w:id="0">
    <w:p w14:paraId="68101BA9" w14:textId="77777777" w:rsidR="0042198A" w:rsidRDefault="0042198A" w:rsidP="00F6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F363" w14:textId="6C88A6E0" w:rsidR="00F60596" w:rsidRDefault="00F60596">
    <w:pPr>
      <w:pStyle w:val="Header"/>
    </w:pPr>
    <w:r w:rsidRPr="00C10F80">
      <w:rPr>
        <w:noProof/>
      </w:rPr>
      <w:drawing>
        <wp:anchor distT="0" distB="0" distL="114300" distR="114300" simplePos="0" relativeHeight="251659264" behindDoc="0" locked="0" layoutInCell="1" allowOverlap="1" wp14:anchorId="5176C2A7" wp14:editId="123102BA">
          <wp:simplePos x="0" y="0"/>
          <wp:positionH relativeFrom="margin">
            <wp:posOffset>5343525</wp:posOffset>
          </wp:positionH>
          <wp:positionV relativeFrom="paragraph">
            <wp:posOffset>-295910</wp:posOffset>
          </wp:positionV>
          <wp:extent cx="1122045" cy="895350"/>
          <wp:effectExtent l="0" t="0" r="1905" b="0"/>
          <wp:wrapSquare wrapText="bothSides"/>
          <wp:docPr id="2118240348" name="Picture 2118240348" descr="A logo with hand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835876" name="Picture 1" descr="A logo with hands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2045"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7DC"/>
    <w:multiLevelType w:val="hybridMultilevel"/>
    <w:tmpl w:val="EC66BCDC"/>
    <w:lvl w:ilvl="0" w:tplc="FDBCBDE0">
      <w:numFmt w:val="bullet"/>
      <w:lvlText w:val="·"/>
      <w:lvlJc w:val="left"/>
      <w:pPr>
        <w:ind w:left="360" w:hanging="360"/>
      </w:pPr>
      <w:rPr>
        <w:rFonts w:ascii="Arial" w:eastAsia="Times New Roman" w:hAnsi="Arial" w:cs="Arial" w:hint="default"/>
        <w:color w:val="0B0C0C"/>
        <w:sz w:val="2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07CAB"/>
    <w:multiLevelType w:val="hybridMultilevel"/>
    <w:tmpl w:val="F838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8037B"/>
    <w:multiLevelType w:val="multilevel"/>
    <w:tmpl w:val="6F847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397535"/>
    <w:multiLevelType w:val="hybridMultilevel"/>
    <w:tmpl w:val="A7D88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3F53A9"/>
    <w:multiLevelType w:val="hybridMultilevel"/>
    <w:tmpl w:val="A116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5B0BCE"/>
    <w:multiLevelType w:val="hybridMultilevel"/>
    <w:tmpl w:val="C6845378"/>
    <w:lvl w:ilvl="0" w:tplc="08090001">
      <w:start w:val="1"/>
      <w:numFmt w:val="bullet"/>
      <w:lvlText w:val=""/>
      <w:lvlJc w:val="left"/>
      <w:pPr>
        <w:ind w:left="360" w:hanging="360"/>
      </w:pPr>
      <w:rPr>
        <w:rFonts w:ascii="Symbol" w:hAnsi="Symbol" w:hint="default"/>
        <w:color w:val="0B0C0C"/>
        <w:sz w:val="27"/>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4881E6D"/>
    <w:multiLevelType w:val="hybridMultilevel"/>
    <w:tmpl w:val="C7465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6585921">
    <w:abstractNumId w:val="2"/>
  </w:num>
  <w:num w:numId="2" w16cid:durableId="1552577898">
    <w:abstractNumId w:val="3"/>
  </w:num>
  <w:num w:numId="3" w16cid:durableId="723333622">
    <w:abstractNumId w:val="6"/>
  </w:num>
  <w:num w:numId="4" w16cid:durableId="837773300">
    <w:abstractNumId w:val="4"/>
  </w:num>
  <w:num w:numId="5" w16cid:durableId="1071730022">
    <w:abstractNumId w:val="1"/>
  </w:num>
  <w:num w:numId="6" w16cid:durableId="703408670">
    <w:abstractNumId w:val="0"/>
  </w:num>
  <w:num w:numId="7" w16cid:durableId="184826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82"/>
    <w:rsid w:val="000629E1"/>
    <w:rsid w:val="000D11C4"/>
    <w:rsid w:val="00167428"/>
    <w:rsid w:val="00285D5D"/>
    <w:rsid w:val="002A4F8C"/>
    <w:rsid w:val="003112DA"/>
    <w:rsid w:val="00336167"/>
    <w:rsid w:val="00380AEB"/>
    <w:rsid w:val="0042198A"/>
    <w:rsid w:val="00433D1D"/>
    <w:rsid w:val="004A7F22"/>
    <w:rsid w:val="004C36B1"/>
    <w:rsid w:val="005A3967"/>
    <w:rsid w:val="006070D2"/>
    <w:rsid w:val="0062566C"/>
    <w:rsid w:val="006378AE"/>
    <w:rsid w:val="006625F9"/>
    <w:rsid w:val="006B2066"/>
    <w:rsid w:val="006E5DB4"/>
    <w:rsid w:val="007A31DC"/>
    <w:rsid w:val="007D66DC"/>
    <w:rsid w:val="00871EDC"/>
    <w:rsid w:val="00887510"/>
    <w:rsid w:val="008F410A"/>
    <w:rsid w:val="009A6E9C"/>
    <w:rsid w:val="00A11F68"/>
    <w:rsid w:val="00A13392"/>
    <w:rsid w:val="00B63882"/>
    <w:rsid w:val="00B84972"/>
    <w:rsid w:val="00C759E0"/>
    <w:rsid w:val="00CB0B3C"/>
    <w:rsid w:val="00CE4E0E"/>
    <w:rsid w:val="00D94F1B"/>
    <w:rsid w:val="00E13A54"/>
    <w:rsid w:val="00E2132D"/>
    <w:rsid w:val="00F2464B"/>
    <w:rsid w:val="00F272D4"/>
    <w:rsid w:val="00F3527B"/>
    <w:rsid w:val="00F3574A"/>
    <w:rsid w:val="00F6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F49B"/>
  <w15:docId w15:val="{AC9AB39A-210B-429C-ADE5-11F8EE47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861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A41"/>
    <w:rPr>
      <w:sz w:val="20"/>
      <w:szCs w:val="20"/>
    </w:rPr>
  </w:style>
  <w:style w:type="character" w:styleId="FootnoteReference">
    <w:name w:val="footnote reference"/>
    <w:basedOn w:val="DefaultParagraphFont"/>
    <w:uiPriority w:val="99"/>
    <w:semiHidden/>
    <w:unhideWhenUsed/>
    <w:rsid w:val="00861A41"/>
    <w:rPr>
      <w:vertAlign w:val="superscript"/>
    </w:rPr>
  </w:style>
  <w:style w:type="paragraph" w:customStyle="1" w:styleId="xxmsonormal">
    <w:name w:val="x_x_msonormal"/>
    <w:basedOn w:val="Normal"/>
    <w:rsid w:val="00634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0">
    <w:name w:val="x_x_contentpasted0"/>
    <w:basedOn w:val="DefaultParagraphFont"/>
    <w:rsid w:val="0063433D"/>
  </w:style>
  <w:style w:type="paragraph" w:styleId="ListParagraph">
    <w:name w:val="List Paragraph"/>
    <w:basedOn w:val="Normal"/>
    <w:uiPriority w:val="34"/>
    <w:qFormat/>
    <w:rsid w:val="005E349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sid w:val="006625F9"/>
    <w:rPr>
      <w:color w:val="0000FF"/>
      <w:u w:val="single"/>
    </w:rPr>
  </w:style>
  <w:style w:type="paragraph" w:styleId="NormalWeb">
    <w:name w:val="Normal (Web)"/>
    <w:basedOn w:val="Normal"/>
    <w:uiPriority w:val="99"/>
    <w:semiHidden/>
    <w:unhideWhenUsed/>
    <w:rsid w:val="00380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AEB"/>
    <w:rPr>
      <w:b/>
      <w:bCs/>
    </w:rPr>
  </w:style>
  <w:style w:type="character" w:customStyle="1" w:styleId="apple-tab-span">
    <w:name w:val="apple-tab-span"/>
    <w:basedOn w:val="DefaultParagraphFont"/>
    <w:rsid w:val="00E13A54"/>
  </w:style>
  <w:style w:type="paragraph" w:styleId="Header">
    <w:name w:val="header"/>
    <w:basedOn w:val="Normal"/>
    <w:link w:val="HeaderChar"/>
    <w:uiPriority w:val="99"/>
    <w:unhideWhenUsed/>
    <w:rsid w:val="00F6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596"/>
  </w:style>
  <w:style w:type="paragraph" w:styleId="Footer">
    <w:name w:val="footer"/>
    <w:basedOn w:val="Normal"/>
    <w:link w:val="FooterChar"/>
    <w:uiPriority w:val="99"/>
    <w:unhideWhenUsed/>
    <w:rsid w:val="00F6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596"/>
  </w:style>
  <w:style w:type="character" w:styleId="FollowedHyperlink">
    <w:name w:val="FollowedHyperlink"/>
    <w:basedOn w:val="DefaultParagraphFont"/>
    <w:uiPriority w:val="99"/>
    <w:semiHidden/>
    <w:unhideWhenUsed/>
    <w:rsid w:val="00062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36521">
      <w:bodyDiv w:val="1"/>
      <w:marLeft w:val="0"/>
      <w:marRight w:val="0"/>
      <w:marTop w:val="0"/>
      <w:marBottom w:val="0"/>
      <w:divBdr>
        <w:top w:val="none" w:sz="0" w:space="0" w:color="auto"/>
        <w:left w:val="none" w:sz="0" w:space="0" w:color="auto"/>
        <w:bottom w:val="none" w:sz="0" w:space="0" w:color="auto"/>
        <w:right w:val="none" w:sz="0" w:space="0" w:color="auto"/>
      </w:divBdr>
    </w:div>
    <w:div w:id="75605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bbd.gov.uk/adult-health-and-social-care/health-and-wellbeing/social-prescribing/community-chest-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2E2C760448B3C44EBD33367DA762B64F" ma:contentTypeVersion="383" ma:contentTypeDescription="Document with LGCS and Type of Content Classification" ma:contentTypeScope="" ma:versionID="7573d1a7a8dbd9e8cd07bff74caf6d8d">
  <xsd:schema xmlns:xsd="http://www.w3.org/2001/XMLSchema" xmlns:xs="http://www.w3.org/2001/XMLSchema" xmlns:p="http://schemas.microsoft.com/office/2006/metadata/properties" xmlns:ns2="6f247cf5-36db-4625-96bb-fe9ae63417ad" xmlns:ns3="47ad76c0-e353-4878-a0d3-8c85c659c7fb" targetNamespace="http://schemas.microsoft.com/office/2006/metadata/properties" ma:root="true" ma:fieldsID="866c6e0f5dbe824aa33af9036a35c71d" ns2:_="" ns3:_="">
    <xsd:import namespace="6f247cf5-36db-4625-96bb-fe9ae63417ad"/>
    <xsd:import namespace="47ad76c0-e353-4878-a0d3-8c85c659c7fb"/>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c47656-7aeb-495b-afca-9359c75982b0}" ma:internalName="TaxCatchAll" ma:showField="CatchAllData" ma:web="47ad76c0-e353-4878-a0d3-8c85c659c7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c47656-7aeb-495b-afca-9359c75982b0}" ma:internalName="TaxCatchAllLabel" ma:readOnly="true" ma:showField="CatchAllDataLabel" ma:web="47ad76c0-e353-4878-a0d3-8c85c659c7fb">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76c0-e353-4878-a0d3-8c85c659c7fb"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_dlc_DocId xmlns="47ad76c0-e353-4878-a0d3-8c85c659c7fb">3JCZEYAKT5V3-99620480-180657</_dlc_DocId>
    <_dlc_DocIdUrl xmlns="47ad76c0-e353-4878-a0d3-8c85c659c7fb">
      <Url>https://lbbd.sharepoint.com/teams/T0652-INT-FNC-Healthy-Lifestyles-Team/_layouts/15/DocIdRedir.aspx?ID=3JCZEYAKT5V3-99620480-180657</Url>
      <Description>3JCZEYAKT5V3-99620480-180657</Description>
    </_dlc_DocIdUrl>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QIrl7LT11DuTsNvThJHP3vxqw==">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59fa423a-319c-4486-99a4-febc348d8de0" ContentTypeId="0x0101003D111B80989C2F48A98656A918A919A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95425D-3B78-4AF1-ACDB-46D964B770B8}">
  <ds:schemaRefs>
    <ds:schemaRef ds:uri="http://schemas.microsoft.com/sharepoint/v3/contenttype/forms"/>
  </ds:schemaRefs>
</ds:datastoreItem>
</file>

<file path=customXml/itemProps2.xml><?xml version="1.0" encoding="utf-8"?>
<ds:datastoreItem xmlns:ds="http://schemas.openxmlformats.org/officeDocument/2006/customXml" ds:itemID="{3E419BE2-7EE3-4E94-91F2-597B0B72C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47ad76c0-e353-4878-a0d3-8c85c659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AAD07-BF7A-4788-BDF1-17468839655F}">
  <ds:schemaRefs>
    <ds:schemaRef ds:uri="http://schemas.microsoft.com/office/2006/metadata/properties"/>
    <ds:schemaRef ds:uri="http://schemas.microsoft.com/office/infopath/2007/PartnerControls"/>
    <ds:schemaRef ds:uri="6f247cf5-36db-4625-96bb-fe9ae63417ad"/>
    <ds:schemaRef ds:uri="47ad76c0-e353-4878-a0d3-8c85c659c7f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1B29162-3BDF-422D-BCC8-E3AA25C19816}">
  <ds:schemaRefs>
    <ds:schemaRef ds:uri="http://schemas.openxmlformats.org/officeDocument/2006/bibliography"/>
  </ds:schemaRefs>
</ds:datastoreItem>
</file>

<file path=customXml/itemProps6.xml><?xml version="1.0" encoding="utf-8"?>
<ds:datastoreItem xmlns:ds="http://schemas.openxmlformats.org/officeDocument/2006/customXml" ds:itemID="{6FC2D44C-3BEB-4E37-A690-DE96DAFD9152}">
  <ds:schemaRefs>
    <ds:schemaRef ds:uri="Microsoft.SharePoint.Taxonomy.ContentTypeSync"/>
  </ds:schemaRefs>
</ds:datastoreItem>
</file>

<file path=customXml/itemProps7.xml><?xml version="1.0" encoding="utf-8"?>
<ds:datastoreItem xmlns:ds="http://schemas.openxmlformats.org/officeDocument/2006/customXml" ds:itemID="{1B3E2944-BB8B-4AD3-89E1-F7E0D34CB7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Scott</dc:creator>
  <cp:lastModifiedBy>Jessie Nicholson</cp:lastModifiedBy>
  <cp:revision>21</cp:revision>
  <dcterms:created xsi:type="dcterms:W3CDTF">2023-11-16T13:25:00Z</dcterms:created>
  <dcterms:modified xsi:type="dcterms:W3CDTF">2023-12-07T15:19:00Z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0x0101003D111B80989C2F48A98656A918A919A0002E2C760448B3C44EBD33367DA762B64F</vt:lpwstr>
  </property>
  <property fmtid="{D5CDD505-2E9C-101B-9397-08002B2CF9AE}" pid="3" name="MediaServiceImageTags">
    <vt:lpwstr/>
  </property>
  <property fmtid="{D5CDD505-2E9C-101B-9397-08002B2CF9AE}" pid="4" name="LGCS">
    <vt:lpwstr/>
  </property>
  <property fmtid="{D5CDD505-2E9C-101B-9397-08002B2CF9AE}" pid="5" name="lcf76f155ced4ddcb4097134ff3c332f">
    <vt:lpwstr/>
  </property>
  <property fmtid="{D5CDD505-2E9C-101B-9397-08002B2CF9AE}" pid="6" name="CType">
    <vt:lpwstr/>
  </property>
  <property fmtid="{D5CDD505-2E9C-101B-9397-08002B2CF9AE}" pid="7" name="Financial_x0020_Year">
    <vt:lpwstr/>
  </property>
  <property fmtid="{D5CDD505-2E9C-101B-9397-08002B2CF9AE}" pid="8" name="a8455ed1fd22475083a09a91de16b8fd">
    <vt:lpwstr/>
  </property>
  <property fmtid="{D5CDD505-2E9C-101B-9397-08002B2CF9AE}" pid="9" name="Financial Year">
    <vt:lpwstr/>
  </property>
  <property fmtid="{D5CDD505-2E9C-101B-9397-08002B2CF9AE}" pid="10" name="_dlc_DocIdItemGuid">
    <vt:lpwstr>187c7c2d-b3f5-4daa-94c6-b14193867733</vt:lpwstr>
  </property>
</Properties>
</file>