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 w:type="dxa"/>
        <w:tblLayout w:type="fixed"/>
        <w:tblCellMar>
          <w:left w:w="0" w:type="dxa"/>
          <w:right w:w="0" w:type="dxa"/>
        </w:tblCellMar>
        <w:tblLook w:val="01E0" w:firstRow="1" w:lastRow="1" w:firstColumn="1" w:lastColumn="1" w:noHBand="0" w:noVBand="0"/>
      </w:tblPr>
      <w:tblGrid>
        <w:gridCol w:w="5376"/>
        <w:gridCol w:w="3334"/>
      </w:tblGrid>
      <w:tr w:rsidR="009139BC" w:rsidRPr="00E71D55" w14:paraId="11E14210" w14:textId="77777777">
        <w:trPr>
          <w:trHeight w:val="1685"/>
        </w:trPr>
        <w:tc>
          <w:tcPr>
            <w:tcW w:w="5376" w:type="dxa"/>
          </w:tcPr>
          <w:p w14:paraId="6549778A" w14:textId="2CC4AF84" w:rsidR="009139BC" w:rsidRPr="00E71D55" w:rsidRDefault="00575CF8">
            <w:pPr>
              <w:pStyle w:val="TableParagraph"/>
              <w:ind w:left="200"/>
              <w:rPr>
                <w:sz w:val="24"/>
                <w:szCs w:val="24"/>
                <w:lang w:val="en-GB"/>
              </w:rPr>
            </w:pPr>
            <w:bookmarkStart w:id="0" w:name="_Hlk32843569"/>
            <w:r w:rsidRPr="00E71D55">
              <w:rPr>
                <w:noProof/>
                <w:sz w:val="24"/>
                <w:szCs w:val="24"/>
                <w:lang w:val="en-GB"/>
              </w:rPr>
              <w:drawing>
                <wp:anchor distT="0" distB="0" distL="114300" distR="114300" simplePos="0" relativeHeight="251659264" behindDoc="0" locked="0" layoutInCell="1" allowOverlap="1" wp14:anchorId="6C5A8152" wp14:editId="7776BC10">
                  <wp:simplePos x="0" y="0"/>
                  <wp:positionH relativeFrom="margin">
                    <wp:posOffset>-95159</wp:posOffset>
                  </wp:positionH>
                  <wp:positionV relativeFrom="paragraph">
                    <wp:posOffset>-41777</wp:posOffset>
                  </wp:positionV>
                  <wp:extent cx="2782944" cy="990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2944" cy="990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4E7BDE18" w14:textId="22A159C9" w:rsidR="009139BC" w:rsidRPr="00E71D55" w:rsidRDefault="009139BC">
            <w:pPr>
              <w:pStyle w:val="TableParagraph"/>
              <w:spacing w:line="253" w:lineRule="exact"/>
              <w:ind w:left="200"/>
              <w:rPr>
                <w:sz w:val="24"/>
                <w:szCs w:val="24"/>
                <w:lang w:val="en-GB"/>
              </w:rPr>
            </w:pPr>
            <w:bookmarkStart w:id="1" w:name="_Hlk42263949"/>
            <w:bookmarkEnd w:id="1"/>
          </w:p>
        </w:tc>
        <w:tc>
          <w:tcPr>
            <w:tcW w:w="3334" w:type="dxa"/>
          </w:tcPr>
          <w:p w14:paraId="180EFBDE" w14:textId="6BD312BE" w:rsidR="009139BC" w:rsidRPr="00E71D55" w:rsidRDefault="009139BC" w:rsidP="00F8654E">
            <w:pPr>
              <w:pStyle w:val="TableParagraph"/>
              <w:ind w:left="436" w:right="31" w:firstLine="1867"/>
              <w:jc w:val="right"/>
              <w:rPr>
                <w:sz w:val="24"/>
                <w:szCs w:val="24"/>
                <w:lang w:val="en-GB"/>
              </w:rPr>
            </w:pPr>
          </w:p>
        </w:tc>
      </w:tr>
    </w:tbl>
    <w:p w14:paraId="12C190F1" w14:textId="5FF4A688" w:rsidR="009139BC" w:rsidRPr="00E71D55" w:rsidRDefault="00071734" w:rsidP="00575CF8">
      <w:pPr>
        <w:pStyle w:val="BodyText"/>
        <w:spacing w:before="10"/>
        <w:ind w:left="142"/>
        <w:rPr>
          <w:b/>
          <w:sz w:val="36"/>
          <w:szCs w:val="36"/>
          <w:lang w:val="en-GB"/>
        </w:rPr>
      </w:pPr>
      <w:r w:rsidRPr="00E71D55">
        <w:rPr>
          <w:sz w:val="36"/>
          <w:szCs w:val="36"/>
          <w:lang w:val="en-GB"/>
        </w:rPr>
        <w:t xml:space="preserve">Validation Checklist </w:t>
      </w:r>
    </w:p>
    <w:p w14:paraId="34472ACB" w14:textId="77777777" w:rsidR="00071734" w:rsidRPr="00E71D55" w:rsidRDefault="00071734" w:rsidP="00575CF8">
      <w:pPr>
        <w:ind w:left="142"/>
        <w:rPr>
          <w:b/>
          <w:sz w:val="24"/>
          <w:szCs w:val="24"/>
          <w:lang w:val="en-GB"/>
        </w:rPr>
      </w:pPr>
    </w:p>
    <w:p w14:paraId="21EC14EF" w14:textId="77777777" w:rsidR="007C7E3B" w:rsidRPr="00E71D55" w:rsidRDefault="00894376" w:rsidP="00575CF8">
      <w:pPr>
        <w:ind w:left="142"/>
        <w:rPr>
          <w:b/>
          <w:sz w:val="24"/>
          <w:szCs w:val="24"/>
          <w:lang w:val="en-GB"/>
        </w:rPr>
      </w:pPr>
      <w:r w:rsidRPr="00E71D55">
        <w:rPr>
          <w:b/>
          <w:sz w:val="24"/>
          <w:szCs w:val="24"/>
          <w:lang w:val="en-GB"/>
        </w:rPr>
        <w:t xml:space="preserve">APPLICATION FOR </w:t>
      </w:r>
      <w:r w:rsidR="000C1778" w:rsidRPr="00E71D55">
        <w:rPr>
          <w:b/>
          <w:sz w:val="24"/>
          <w:szCs w:val="24"/>
          <w:lang w:val="en-GB"/>
        </w:rPr>
        <w:t xml:space="preserve">FULL </w:t>
      </w:r>
      <w:r w:rsidRPr="00E71D55">
        <w:rPr>
          <w:b/>
          <w:sz w:val="24"/>
          <w:szCs w:val="24"/>
          <w:lang w:val="en-GB"/>
        </w:rPr>
        <w:t>PLANNING PERMISSION</w:t>
      </w:r>
      <w:r w:rsidR="000B1552" w:rsidRPr="00E71D55">
        <w:rPr>
          <w:b/>
          <w:sz w:val="24"/>
          <w:szCs w:val="24"/>
          <w:lang w:val="en-GB"/>
        </w:rPr>
        <w:t xml:space="preserve"> AND MAJOR DEVELOPMENT</w:t>
      </w:r>
      <w:r w:rsidR="007C7E3B" w:rsidRPr="00E71D55">
        <w:rPr>
          <w:b/>
          <w:sz w:val="24"/>
          <w:szCs w:val="24"/>
          <w:lang w:val="en-GB"/>
        </w:rPr>
        <w:t xml:space="preserve"> </w:t>
      </w:r>
    </w:p>
    <w:p w14:paraId="0D1BCDD9" w14:textId="77777777" w:rsidR="007C7E3B" w:rsidRPr="00E71D55" w:rsidRDefault="007C7E3B" w:rsidP="00575CF8">
      <w:pPr>
        <w:ind w:left="142"/>
        <w:rPr>
          <w:b/>
          <w:sz w:val="8"/>
          <w:szCs w:val="8"/>
          <w:lang w:val="en-GB"/>
        </w:rPr>
      </w:pPr>
    </w:p>
    <w:p w14:paraId="26E23290" w14:textId="78EBE778" w:rsidR="009139BC" w:rsidRPr="00E71D55" w:rsidRDefault="007C7E3B" w:rsidP="00575CF8">
      <w:pPr>
        <w:ind w:left="142"/>
        <w:rPr>
          <w:b/>
          <w:sz w:val="18"/>
          <w:szCs w:val="18"/>
          <w:lang w:val="en-GB"/>
        </w:rPr>
      </w:pPr>
      <w:r w:rsidRPr="00E71D55">
        <w:rPr>
          <w:b/>
          <w:sz w:val="18"/>
          <w:szCs w:val="18"/>
          <w:lang w:val="en-GB"/>
        </w:rPr>
        <w:t>WITHIN THE LONDON BOROUGH OF BARKING AND DAGENHAM</w:t>
      </w:r>
    </w:p>
    <w:p w14:paraId="4EBA7CF4" w14:textId="55B953B4" w:rsidR="009139BC" w:rsidRPr="00E71D55" w:rsidRDefault="009139BC" w:rsidP="3AFDC411">
      <w:pPr>
        <w:pStyle w:val="BodyText"/>
        <w:ind w:left="142"/>
        <w:rPr>
          <w:b/>
          <w:bCs/>
          <w:lang w:val="en-GB"/>
        </w:rPr>
      </w:pPr>
    </w:p>
    <w:p w14:paraId="75A45177" w14:textId="31494EAA" w:rsidR="005911F8" w:rsidRPr="00E71D55" w:rsidRDefault="00894376" w:rsidP="00575CF8">
      <w:pPr>
        <w:pStyle w:val="BodyText"/>
        <w:ind w:left="142" w:right="551"/>
        <w:rPr>
          <w:lang w:val="en-GB"/>
        </w:rPr>
      </w:pPr>
      <w:r w:rsidRPr="00E71D55">
        <w:rPr>
          <w:lang w:val="en-GB"/>
        </w:rPr>
        <w:t xml:space="preserve">Please submit </w:t>
      </w:r>
      <w:r w:rsidR="000560F8" w:rsidRPr="00E71D55">
        <w:rPr>
          <w:lang w:val="en-GB"/>
        </w:rPr>
        <w:t xml:space="preserve">your application </w:t>
      </w:r>
      <w:r w:rsidRPr="00E71D55">
        <w:rPr>
          <w:lang w:val="en-GB"/>
        </w:rPr>
        <w:t xml:space="preserve">via the Planning Portal. </w:t>
      </w:r>
    </w:p>
    <w:p w14:paraId="2592EF77" w14:textId="77777777" w:rsidR="009153AC" w:rsidRPr="00E71D55" w:rsidRDefault="009153AC" w:rsidP="00575CF8">
      <w:pPr>
        <w:pStyle w:val="BodyText"/>
        <w:ind w:left="142" w:right="551"/>
        <w:rPr>
          <w:lang w:val="en-GB"/>
        </w:rPr>
      </w:pPr>
    </w:p>
    <w:p w14:paraId="3553E4AA" w14:textId="0CD8CD01" w:rsidR="000B1552" w:rsidRPr="00E71D55" w:rsidRDefault="00000000" w:rsidP="00575CF8">
      <w:pPr>
        <w:pStyle w:val="BodyText"/>
        <w:ind w:left="142" w:right="551"/>
        <w:rPr>
          <w:lang w:val="en-GB"/>
        </w:rPr>
      </w:pPr>
      <w:hyperlink r:id="rId8" w:history="1">
        <w:r w:rsidR="009153AC" w:rsidRPr="00E71D55">
          <w:rPr>
            <w:rStyle w:val="Hyperlink"/>
            <w:lang w:val="en-GB"/>
          </w:rPr>
          <w:t>https://www.planningportal.co.uk/</w:t>
        </w:r>
      </w:hyperlink>
      <w:r w:rsidR="009153AC" w:rsidRPr="00E71D55">
        <w:rPr>
          <w:lang w:val="en-GB"/>
        </w:rPr>
        <w:t xml:space="preserve"> </w:t>
      </w:r>
    </w:p>
    <w:p w14:paraId="263268E6" w14:textId="77777777" w:rsidR="005911F8" w:rsidRPr="00E71D55" w:rsidRDefault="005911F8" w:rsidP="00575CF8">
      <w:pPr>
        <w:pStyle w:val="BodyText"/>
        <w:ind w:left="142" w:right="551"/>
        <w:rPr>
          <w:lang w:val="en-GB"/>
        </w:rPr>
      </w:pPr>
    </w:p>
    <w:p w14:paraId="73E3852F" w14:textId="6A71D12A" w:rsidR="005911F8" w:rsidRPr="00E71D55" w:rsidRDefault="00894376" w:rsidP="00575CF8">
      <w:pPr>
        <w:pStyle w:val="BodyText"/>
        <w:ind w:left="142" w:right="551"/>
        <w:rPr>
          <w:lang w:val="en-GB"/>
        </w:rPr>
      </w:pPr>
      <w:r w:rsidRPr="00E71D55">
        <w:rPr>
          <w:lang w:val="en-GB"/>
        </w:rPr>
        <w:t xml:space="preserve">If you are unable to submit via the </w:t>
      </w:r>
      <w:r w:rsidR="005911F8" w:rsidRPr="00E71D55">
        <w:rPr>
          <w:lang w:val="en-GB"/>
        </w:rPr>
        <w:t xml:space="preserve">Planning </w:t>
      </w:r>
      <w:r w:rsidRPr="00E71D55">
        <w:rPr>
          <w:lang w:val="en-GB"/>
        </w:rPr>
        <w:t xml:space="preserve">Portal </w:t>
      </w:r>
      <w:r w:rsidR="00E736B6" w:rsidRPr="00E71D55">
        <w:rPr>
          <w:lang w:val="en-GB"/>
        </w:rPr>
        <w:t xml:space="preserve">further information can be found </w:t>
      </w:r>
      <w:r w:rsidR="00B5511E" w:rsidRPr="00E71D55">
        <w:rPr>
          <w:lang w:val="en-GB"/>
        </w:rPr>
        <w:t xml:space="preserve">on </w:t>
      </w:r>
      <w:hyperlink r:id="rId9" w:history="1">
        <w:r w:rsidR="00B5511E" w:rsidRPr="00E71D55">
          <w:rPr>
            <w:rStyle w:val="Hyperlink"/>
            <w:lang w:val="en-GB"/>
          </w:rPr>
          <w:t>www.lbbd.gov.uk</w:t>
        </w:r>
      </w:hyperlink>
      <w:r w:rsidR="00B5511E" w:rsidRPr="00E71D55">
        <w:rPr>
          <w:lang w:val="en-GB"/>
        </w:rPr>
        <w:t xml:space="preserve"> </w:t>
      </w:r>
      <w:r w:rsidR="00E736B6" w:rsidRPr="00E71D55">
        <w:rPr>
          <w:lang w:val="en-GB"/>
        </w:rPr>
        <w:t xml:space="preserve"> </w:t>
      </w:r>
    </w:p>
    <w:p w14:paraId="7763DE5C" w14:textId="77777777" w:rsidR="00290448" w:rsidRPr="00E71D55" w:rsidRDefault="00290448" w:rsidP="00575CF8">
      <w:pPr>
        <w:pStyle w:val="BodyText"/>
        <w:ind w:left="142" w:right="551"/>
        <w:rPr>
          <w:lang w:val="en-GB"/>
        </w:rPr>
      </w:pPr>
    </w:p>
    <w:p w14:paraId="3A5DC1A7" w14:textId="2F4F8A84" w:rsidR="002C66F2" w:rsidRPr="00E71D55" w:rsidRDefault="003653F5" w:rsidP="002C66F2">
      <w:pPr>
        <w:pStyle w:val="BodyText"/>
        <w:ind w:left="142" w:right="551"/>
        <w:rPr>
          <w:lang w:val="en-GB"/>
        </w:rPr>
      </w:pPr>
      <w:r w:rsidRPr="00E71D55">
        <w:rPr>
          <w:lang w:val="en-GB"/>
        </w:rPr>
        <w:t>Make sure your application is valid first time.</w:t>
      </w:r>
      <w:r w:rsidR="002C66F2" w:rsidRPr="00E71D55">
        <w:rPr>
          <w:lang w:val="en-GB"/>
        </w:rPr>
        <w:t xml:space="preserve"> </w:t>
      </w:r>
      <w:r w:rsidR="00163FAD" w:rsidRPr="00E71D55">
        <w:rPr>
          <w:lang w:val="en-GB"/>
        </w:rPr>
        <w:t xml:space="preserve">Be First offers a comprehensive pre-application service. </w:t>
      </w:r>
    </w:p>
    <w:p w14:paraId="20422127" w14:textId="77777777" w:rsidR="002C66F2" w:rsidRPr="00E71D55" w:rsidRDefault="002C66F2" w:rsidP="00575CF8">
      <w:pPr>
        <w:pStyle w:val="BodyText"/>
        <w:ind w:left="142" w:right="551"/>
        <w:rPr>
          <w:lang w:val="en-GB"/>
        </w:rPr>
      </w:pPr>
    </w:p>
    <w:p w14:paraId="18518F11" w14:textId="39DAF6FD" w:rsidR="00163FAD" w:rsidRPr="00E71D55" w:rsidRDefault="006D07B7" w:rsidP="00575CF8">
      <w:pPr>
        <w:pStyle w:val="BodyText"/>
        <w:ind w:left="142" w:right="551"/>
        <w:rPr>
          <w:lang w:val="en-GB"/>
        </w:rPr>
      </w:pPr>
      <w:r w:rsidRPr="00E71D55">
        <w:rPr>
          <w:lang w:val="en-GB"/>
        </w:rPr>
        <w:t>More information can be found here</w:t>
      </w:r>
      <w:r w:rsidR="00ED0289" w:rsidRPr="00E71D55">
        <w:rPr>
          <w:lang w:val="en-GB"/>
        </w:rPr>
        <w:t xml:space="preserve"> on </w:t>
      </w:r>
      <w:hyperlink r:id="rId10" w:history="1">
        <w:r w:rsidR="00ED0289" w:rsidRPr="00E71D55">
          <w:rPr>
            <w:rStyle w:val="Hyperlink"/>
            <w:lang w:val="en-GB"/>
          </w:rPr>
          <w:t>www.lbbd.gov.uk</w:t>
        </w:r>
      </w:hyperlink>
      <w:r w:rsidR="00ED0289" w:rsidRPr="00E71D55">
        <w:rPr>
          <w:lang w:val="en-GB"/>
        </w:rPr>
        <w:t xml:space="preserve"> or here: </w:t>
      </w:r>
      <w:hyperlink r:id="rId11" w:history="1">
        <w:r w:rsidR="00ED0289" w:rsidRPr="00E71D55">
          <w:rPr>
            <w:rStyle w:val="Hyperlink"/>
            <w:lang w:val="en-GB"/>
          </w:rPr>
          <w:t>https://www.lbbd.gov.uk/planning-building-control-and-local-land-charges/planning/step-by-step/make-planning-application-1</w:t>
        </w:r>
      </w:hyperlink>
      <w:r w:rsidR="00ED0289" w:rsidRPr="00E71D55">
        <w:rPr>
          <w:lang w:val="en-GB"/>
        </w:rPr>
        <w:t xml:space="preserve"> </w:t>
      </w:r>
    </w:p>
    <w:p w14:paraId="33836F63" w14:textId="77777777" w:rsidR="00163FAD" w:rsidRPr="00E71D55" w:rsidRDefault="00163FAD" w:rsidP="00575CF8">
      <w:pPr>
        <w:pStyle w:val="BodyText"/>
        <w:ind w:left="142" w:right="551"/>
        <w:rPr>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5510"/>
      </w:tblGrid>
      <w:tr w:rsidR="009139BC" w:rsidRPr="00E71D55" w14:paraId="47787EAB" w14:textId="77777777" w:rsidTr="002C66F2">
        <w:trPr>
          <w:trHeight w:val="1379"/>
        </w:trPr>
        <w:tc>
          <w:tcPr>
            <w:tcW w:w="8629" w:type="dxa"/>
            <w:gridSpan w:val="2"/>
            <w:shd w:val="clear" w:color="auto" w:fill="D9D9D9"/>
          </w:tcPr>
          <w:p w14:paraId="359FF2C2" w14:textId="77777777" w:rsidR="009139BC" w:rsidRPr="00E71D55" w:rsidRDefault="009139BC">
            <w:pPr>
              <w:pStyle w:val="TableParagraph"/>
              <w:spacing w:before="7"/>
              <w:rPr>
                <w:sz w:val="24"/>
                <w:szCs w:val="24"/>
                <w:lang w:val="en-GB"/>
              </w:rPr>
            </w:pPr>
          </w:p>
          <w:p w14:paraId="5430D497" w14:textId="77777777" w:rsidR="009139BC" w:rsidRPr="00E71D55" w:rsidRDefault="00894376">
            <w:pPr>
              <w:pStyle w:val="TableParagraph"/>
              <w:ind w:left="107"/>
              <w:rPr>
                <w:b/>
                <w:sz w:val="24"/>
                <w:szCs w:val="24"/>
                <w:lang w:val="en-GB"/>
              </w:rPr>
            </w:pPr>
            <w:r w:rsidRPr="00E71D55">
              <w:rPr>
                <w:b/>
                <w:sz w:val="24"/>
                <w:szCs w:val="24"/>
                <w:lang w:val="en-GB"/>
              </w:rPr>
              <w:t>STATUTORY NATIONAL INFORMATION REQUIREMENTS</w:t>
            </w:r>
          </w:p>
          <w:p w14:paraId="70589612" w14:textId="77777777" w:rsidR="009139BC" w:rsidRPr="00E71D55" w:rsidRDefault="009139BC">
            <w:pPr>
              <w:pStyle w:val="TableParagraph"/>
              <w:rPr>
                <w:sz w:val="24"/>
                <w:szCs w:val="24"/>
                <w:lang w:val="en-GB"/>
              </w:rPr>
            </w:pPr>
          </w:p>
          <w:p w14:paraId="11821BFD" w14:textId="77777777" w:rsidR="009139BC" w:rsidRPr="00E71D55" w:rsidRDefault="00894376">
            <w:pPr>
              <w:pStyle w:val="TableParagraph"/>
              <w:ind w:left="107"/>
              <w:rPr>
                <w:b/>
                <w:sz w:val="24"/>
                <w:szCs w:val="24"/>
                <w:lang w:val="en-GB"/>
              </w:rPr>
            </w:pPr>
            <w:r w:rsidRPr="00E71D55">
              <w:rPr>
                <w:b/>
                <w:sz w:val="24"/>
                <w:szCs w:val="24"/>
                <w:lang w:val="en-GB"/>
              </w:rPr>
              <w:t>An application MUST include the following information/documents:</w:t>
            </w:r>
          </w:p>
        </w:tc>
      </w:tr>
      <w:tr w:rsidR="009139BC" w:rsidRPr="00E71D55" w14:paraId="35792FB8" w14:textId="77777777" w:rsidTr="002C66F2">
        <w:trPr>
          <w:trHeight w:val="827"/>
        </w:trPr>
        <w:tc>
          <w:tcPr>
            <w:tcW w:w="3119" w:type="dxa"/>
          </w:tcPr>
          <w:p w14:paraId="74A04414" w14:textId="77777777" w:rsidR="009139BC" w:rsidRPr="00E71D55" w:rsidRDefault="009139BC">
            <w:pPr>
              <w:pStyle w:val="TableParagraph"/>
              <w:spacing w:before="7"/>
              <w:rPr>
                <w:sz w:val="24"/>
                <w:szCs w:val="24"/>
                <w:lang w:val="en-GB"/>
              </w:rPr>
            </w:pPr>
          </w:p>
          <w:p w14:paraId="5D6A13EA" w14:textId="77777777" w:rsidR="009139BC" w:rsidRPr="00E71D55" w:rsidRDefault="009153AC">
            <w:pPr>
              <w:pStyle w:val="TableParagraph"/>
              <w:ind w:left="107"/>
              <w:rPr>
                <w:b/>
                <w:sz w:val="24"/>
                <w:szCs w:val="24"/>
                <w:lang w:val="en-GB"/>
              </w:rPr>
            </w:pPr>
            <w:r w:rsidRPr="00E71D55">
              <w:rPr>
                <w:b/>
                <w:sz w:val="24"/>
                <w:szCs w:val="24"/>
                <w:lang w:val="en-GB"/>
              </w:rPr>
              <w:t xml:space="preserve">Relevant </w:t>
            </w:r>
            <w:r w:rsidR="00894376" w:rsidRPr="00E71D55">
              <w:rPr>
                <w:b/>
                <w:sz w:val="24"/>
                <w:szCs w:val="24"/>
                <w:lang w:val="en-GB"/>
              </w:rPr>
              <w:t>Application Form</w:t>
            </w:r>
          </w:p>
          <w:p w14:paraId="4360AAED" w14:textId="19659AA4" w:rsidR="009153AC" w:rsidRPr="00E71D55" w:rsidRDefault="009153AC">
            <w:pPr>
              <w:pStyle w:val="TableParagraph"/>
              <w:ind w:left="107"/>
              <w:rPr>
                <w:b/>
                <w:sz w:val="24"/>
                <w:szCs w:val="24"/>
                <w:lang w:val="en-GB"/>
              </w:rPr>
            </w:pPr>
          </w:p>
        </w:tc>
        <w:tc>
          <w:tcPr>
            <w:tcW w:w="5510" w:type="dxa"/>
          </w:tcPr>
          <w:p w14:paraId="6E8A2315" w14:textId="77777777" w:rsidR="009139BC" w:rsidRPr="00E71D55" w:rsidRDefault="009139BC">
            <w:pPr>
              <w:pStyle w:val="TableParagraph"/>
              <w:spacing w:before="7"/>
              <w:rPr>
                <w:sz w:val="24"/>
                <w:szCs w:val="24"/>
                <w:lang w:val="en-GB"/>
              </w:rPr>
            </w:pPr>
          </w:p>
          <w:p w14:paraId="4470C66D" w14:textId="77777777" w:rsidR="009139BC" w:rsidRPr="00E71D55" w:rsidRDefault="00894376">
            <w:pPr>
              <w:pStyle w:val="TableParagraph"/>
              <w:ind w:left="107"/>
              <w:rPr>
                <w:sz w:val="24"/>
                <w:szCs w:val="24"/>
                <w:lang w:val="en-GB"/>
              </w:rPr>
            </w:pPr>
            <w:r w:rsidRPr="00E71D55">
              <w:rPr>
                <w:sz w:val="24"/>
                <w:szCs w:val="24"/>
                <w:lang w:val="en-GB"/>
              </w:rPr>
              <w:t>Required.</w:t>
            </w:r>
          </w:p>
        </w:tc>
      </w:tr>
      <w:tr w:rsidR="009139BC" w:rsidRPr="00E71D55" w14:paraId="43B23ADD" w14:textId="77777777" w:rsidTr="002C66F2">
        <w:trPr>
          <w:trHeight w:val="1106"/>
        </w:trPr>
        <w:tc>
          <w:tcPr>
            <w:tcW w:w="3119" w:type="dxa"/>
          </w:tcPr>
          <w:p w14:paraId="052883CF" w14:textId="77777777" w:rsidR="009139BC" w:rsidRPr="00E71D55" w:rsidRDefault="009139BC">
            <w:pPr>
              <w:pStyle w:val="TableParagraph"/>
              <w:spacing w:before="9"/>
              <w:rPr>
                <w:sz w:val="24"/>
                <w:szCs w:val="24"/>
                <w:lang w:val="en-GB"/>
              </w:rPr>
            </w:pPr>
          </w:p>
          <w:p w14:paraId="7E554721" w14:textId="77777777" w:rsidR="009139BC" w:rsidRPr="00E71D55" w:rsidRDefault="00894376">
            <w:pPr>
              <w:pStyle w:val="TableParagraph"/>
              <w:ind w:left="107" w:right="273"/>
              <w:rPr>
                <w:sz w:val="24"/>
                <w:szCs w:val="24"/>
                <w:lang w:val="en-GB"/>
              </w:rPr>
            </w:pPr>
            <w:r w:rsidRPr="00E71D55">
              <w:rPr>
                <w:b/>
                <w:sz w:val="24"/>
                <w:szCs w:val="24"/>
                <w:lang w:val="en-GB"/>
              </w:rPr>
              <w:t xml:space="preserve">Location Plan </w:t>
            </w:r>
            <w:r w:rsidRPr="00E71D55">
              <w:rPr>
                <w:sz w:val="24"/>
                <w:szCs w:val="24"/>
                <w:lang w:val="en-GB"/>
              </w:rPr>
              <w:t>(typically at a scale of 1:1250 or 1:2500)</w:t>
            </w:r>
          </w:p>
        </w:tc>
        <w:tc>
          <w:tcPr>
            <w:tcW w:w="5510" w:type="dxa"/>
          </w:tcPr>
          <w:p w14:paraId="2896C044" w14:textId="77777777" w:rsidR="009139BC" w:rsidRPr="00E71D55" w:rsidRDefault="009139BC">
            <w:pPr>
              <w:pStyle w:val="TableParagraph"/>
              <w:spacing w:before="9"/>
              <w:rPr>
                <w:sz w:val="24"/>
                <w:szCs w:val="24"/>
                <w:lang w:val="en-GB"/>
              </w:rPr>
            </w:pPr>
          </w:p>
          <w:p w14:paraId="3A5AAD2C" w14:textId="77777777" w:rsidR="009139BC" w:rsidRPr="00E71D55" w:rsidRDefault="00894376">
            <w:pPr>
              <w:pStyle w:val="TableParagraph"/>
              <w:ind w:left="107"/>
              <w:rPr>
                <w:sz w:val="24"/>
                <w:szCs w:val="24"/>
                <w:lang w:val="en-GB"/>
              </w:rPr>
            </w:pPr>
            <w:r w:rsidRPr="00E71D55">
              <w:rPr>
                <w:sz w:val="24"/>
                <w:szCs w:val="24"/>
                <w:lang w:val="en-GB"/>
              </w:rPr>
              <w:t>Required.</w:t>
            </w:r>
          </w:p>
        </w:tc>
      </w:tr>
      <w:tr w:rsidR="009139BC" w:rsidRPr="00E71D55" w14:paraId="29B28346" w14:textId="77777777" w:rsidTr="002C66F2">
        <w:trPr>
          <w:trHeight w:val="1103"/>
        </w:trPr>
        <w:tc>
          <w:tcPr>
            <w:tcW w:w="3119" w:type="dxa"/>
          </w:tcPr>
          <w:p w14:paraId="27890DDF" w14:textId="77777777" w:rsidR="009139BC" w:rsidRPr="00E71D55" w:rsidRDefault="009139BC">
            <w:pPr>
              <w:pStyle w:val="TableParagraph"/>
              <w:spacing w:before="7"/>
              <w:rPr>
                <w:sz w:val="24"/>
                <w:szCs w:val="24"/>
                <w:lang w:val="en-GB"/>
              </w:rPr>
            </w:pPr>
          </w:p>
          <w:p w14:paraId="4FE5F8D4" w14:textId="77777777" w:rsidR="009139BC" w:rsidRPr="00E71D55" w:rsidRDefault="00894376">
            <w:pPr>
              <w:pStyle w:val="TableParagraph"/>
              <w:ind w:left="107" w:right="566"/>
              <w:rPr>
                <w:sz w:val="24"/>
                <w:szCs w:val="24"/>
                <w:lang w:val="en-GB"/>
              </w:rPr>
            </w:pPr>
            <w:r w:rsidRPr="00E71D55">
              <w:rPr>
                <w:b/>
                <w:sz w:val="24"/>
                <w:szCs w:val="24"/>
                <w:lang w:val="en-GB"/>
              </w:rPr>
              <w:t xml:space="preserve">Site Plan </w:t>
            </w:r>
            <w:r w:rsidRPr="00E71D55">
              <w:rPr>
                <w:sz w:val="24"/>
                <w:szCs w:val="24"/>
                <w:lang w:val="en-GB"/>
              </w:rPr>
              <w:t>(typically at a scale of 1:100 or 1:200)</w:t>
            </w:r>
          </w:p>
        </w:tc>
        <w:tc>
          <w:tcPr>
            <w:tcW w:w="5510" w:type="dxa"/>
          </w:tcPr>
          <w:p w14:paraId="4487CE88" w14:textId="77777777" w:rsidR="009139BC" w:rsidRPr="00E71D55" w:rsidRDefault="009139BC">
            <w:pPr>
              <w:pStyle w:val="TableParagraph"/>
              <w:spacing w:before="7"/>
              <w:rPr>
                <w:sz w:val="24"/>
                <w:szCs w:val="24"/>
                <w:lang w:val="en-GB"/>
              </w:rPr>
            </w:pPr>
          </w:p>
          <w:p w14:paraId="290B185D" w14:textId="77777777" w:rsidR="009139BC" w:rsidRPr="00E71D55" w:rsidRDefault="00894376">
            <w:pPr>
              <w:pStyle w:val="TableParagraph"/>
              <w:ind w:left="107"/>
              <w:rPr>
                <w:sz w:val="24"/>
                <w:szCs w:val="24"/>
                <w:lang w:val="en-GB"/>
              </w:rPr>
            </w:pPr>
            <w:r w:rsidRPr="00E71D55">
              <w:rPr>
                <w:sz w:val="24"/>
                <w:szCs w:val="24"/>
                <w:lang w:val="en-GB"/>
              </w:rPr>
              <w:t>Required.</w:t>
            </w:r>
          </w:p>
        </w:tc>
      </w:tr>
      <w:tr w:rsidR="009139BC" w:rsidRPr="00E71D55" w14:paraId="02593613" w14:textId="77777777" w:rsidTr="002C66F2">
        <w:trPr>
          <w:trHeight w:val="1103"/>
        </w:trPr>
        <w:tc>
          <w:tcPr>
            <w:tcW w:w="3119" w:type="dxa"/>
          </w:tcPr>
          <w:p w14:paraId="4062E5F4" w14:textId="77777777" w:rsidR="009139BC" w:rsidRPr="00E71D55" w:rsidRDefault="009139BC">
            <w:pPr>
              <w:pStyle w:val="TableParagraph"/>
              <w:spacing w:before="7"/>
              <w:rPr>
                <w:sz w:val="24"/>
                <w:szCs w:val="24"/>
                <w:lang w:val="en-GB"/>
              </w:rPr>
            </w:pPr>
          </w:p>
          <w:p w14:paraId="6ACB3740" w14:textId="77777777" w:rsidR="009139BC" w:rsidRPr="00E71D55" w:rsidRDefault="00894376">
            <w:pPr>
              <w:pStyle w:val="TableParagraph"/>
              <w:ind w:left="107" w:right="580"/>
              <w:rPr>
                <w:b/>
                <w:sz w:val="24"/>
                <w:szCs w:val="24"/>
                <w:lang w:val="en-GB"/>
              </w:rPr>
            </w:pPr>
            <w:r w:rsidRPr="00E71D55">
              <w:rPr>
                <w:b/>
                <w:sz w:val="24"/>
                <w:szCs w:val="24"/>
                <w:lang w:val="en-GB"/>
              </w:rPr>
              <w:t>Ownership Certificate and Agricultural Land Declaration</w:t>
            </w:r>
          </w:p>
          <w:p w14:paraId="2D1C8D18" w14:textId="14B12453" w:rsidR="00E736B6" w:rsidRPr="00E71D55" w:rsidRDefault="00E736B6">
            <w:pPr>
              <w:pStyle w:val="TableParagraph"/>
              <w:ind w:left="107" w:right="580"/>
              <w:rPr>
                <w:b/>
                <w:sz w:val="24"/>
                <w:szCs w:val="24"/>
                <w:lang w:val="en-GB"/>
              </w:rPr>
            </w:pPr>
          </w:p>
        </w:tc>
        <w:tc>
          <w:tcPr>
            <w:tcW w:w="5510" w:type="dxa"/>
          </w:tcPr>
          <w:p w14:paraId="3B5DA830" w14:textId="77777777" w:rsidR="009139BC" w:rsidRPr="00E71D55" w:rsidRDefault="009139BC">
            <w:pPr>
              <w:pStyle w:val="TableParagraph"/>
              <w:spacing w:before="7"/>
              <w:rPr>
                <w:sz w:val="24"/>
                <w:szCs w:val="24"/>
                <w:lang w:val="en-GB"/>
              </w:rPr>
            </w:pPr>
          </w:p>
          <w:p w14:paraId="130A0472" w14:textId="77777777" w:rsidR="009139BC" w:rsidRPr="00E71D55" w:rsidRDefault="00894376">
            <w:pPr>
              <w:pStyle w:val="TableParagraph"/>
              <w:ind w:left="107"/>
              <w:rPr>
                <w:sz w:val="24"/>
                <w:szCs w:val="24"/>
                <w:lang w:val="en-GB"/>
              </w:rPr>
            </w:pPr>
            <w:r w:rsidRPr="00E71D55">
              <w:rPr>
                <w:sz w:val="24"/>
                <w:szCs w:val="24"/>
                <w:lang w:val="en-GB"/>
              </w:rPr>
              <w:t>Required.</w:t>
            </w:r>
          </w:p>
        </w:tc>
      </w:tr>
      <w:tr w:rsidR="009139BC" w:rsidRPr="00E71D55" w14:paraId="5BBFF807" w14:textId="77777777" w:rsidTr="002C66F2">
        <w:trPr>
          <w:trHeight w:val="827"/>
        </w:trPr>
        <w:tc>
          <w:tcPr>
            <w:tcW w:w="3119" w:type="dxa"/>
          </w:tcPr>
          <w:p w14:paraId="337C3445" w14:textId="77777777" w:rsidR="009139BC" w:rsidRPr="00E71D55" w:rsidRDefault="009139BC">
            <w:pPr>
              <w:pStyle w:val="TableParagraph"/>
              <w:spacing w:before="7"/>
              <w:rPr>
                <w:sz w:val="24"/>
                <w:szCs w:val="24"/>
                <w:lang w:val="en-GB"/>
              </w:rPr>
            </w:pPr>
          </w:p>
          <w:p w14:paraId="3EEE0BD8" w14:textId="735C5028" w:rsidR="009139BC" w:rsidRPr="00E71D55" w:rsidRDefault="000C1778">
            <w:pPr>
              <w:pStyle w:val="TableParagraph"/>
              <w:ind w:left="107"/>
              <w:rPr>
                <w:b/>
                <w:sz w:val="24"/>
                <w:szCs w:val="24"/>
                <w:lang w:val="en-GB"/>
              </w:rPr>
            </w:pPr>
            <w:r w:rsidRPr="00E71D55">
              <w:rPr>
                <w:b/>
                <w:sz w:val="24"/>
                <w:szCs w:val="24"/>
                <w:lang w:val="en-GB"/>
              </w:rPr>
              <w:t xml:space="preserve">Ownership </w:t>
            </w:r>
            <w:r w:rsidR="00894376" w:rsidRPr="00E71D55">
              <w:rPr>
                <w:b/>
                <w:sz w:val="24"/>
                <w:szCs w:val="24"/>
                <w:lang w:val="en-GB"/>
              </w:rPr>
              <w:t>Notice(s)</w:t>
            </w:r>
          </w:p>
        </w:tc>
        <w:tc>
          <w:tcPr>
            <w:tcW w:w="5510" w:type="dxa"/>
          </w:tcPr>
          <w:p w14:paraId="4D49209B" w14:textId="77777777" w:rsidR="009139BC" w:rsidRPr="00E71D55" w:rsidRDefault="009139BC">
            <w:pPr>
              <w:pStyle w:val="TableParagraph"/>
              <w:spacing w:before="7"/>
              <w:rPr>
                <w:sz w:val="24"/>
                <w:szCs w:val="24"/>
                <w:lang w:val="en-GB"/>
              </w:rPr>
            </w:pPr>
          </w:p>
          <w:p w14:paraId="0974AA8F" w14:textId="77777777" w:rsidR="009139BC" w:rsidRPr="00E71D55" w:rsidRDefault="00894376">
            <w:pPr>
              <w:pStyle w:val="TableParagraph"/>
              <w:ind w:left="107"/>
              <w:rPr>
                <w:sz w:val="24"/>
                <w:szCs w:val="24"/>
                <w:lang w:val="en-GB"/>
              </w:rPr>
            </w:pPr>
            <w:r w:rsidRPr="00E71D55">
              <w:rPr>
                <w:sz w:val="24"/>
                <w:szCs w:val="24"/>
                <w:lang w:val="en-GB"/>
              </w:rPr>
              <w:t>Required.</w:t>
            </w:r>
          </w:p>
        </w:tc>
      </w:tr>
      <w:tr w:rsidR="009139BC" w:rsidRPr="00E71D55" w14:paraId="0B64BFA4" w14:textId="77777777" w:rsidTr="002C66F2">
        <w:trPr>
          <w:trHeight w:val="2123"/>
        </w:trPr>
        <w:tc>
          <w:tcPr>
            <w:tcW w:w="3119" w:type="dxa"/>
          </w:tcPr>
          <w:p w14:paraId="6E9B1AB4" w14:textId="77777777" w:rsidR="009139BC" w:rsidRPr="00E71D55" w:rsidRDefault="009139BC">
            <w:pPr>
              <w:pStyle w:val="TableParagraph"/>
              <w:spacing w:before="7"/>
              <w:rPr>
                <w:sz w:val="24"/>
                <w:szCs w:val="24"/>
                <w:lang w:val="en-GB"/>
              </w:rPr>
            </w:pPr>
          </w:p>
          <w:p w14:paraId="4F5C5663" w14:textId="363405E8" w:rsidR="009139BC" w:rsidRPr="00E71D55" w:rsidRDefault="00894376">
            <w:pPr>
              <w:pStyle w:val="TableParagraph"/>
              <w:ind w:left="107"/>
              <w:rPr>
                <w:b/>
                <w:sz w:val="24"/>
                <w:szCs w:val="24"/>
                <w:lang w:val="en-GB"/>
              </w:rPr>
            </w:pPr>
            <w:r w:rsidRPr="00E71D55">
              <w:rPr>
                <w:b/>
                <w:sz w:val="24"/>
                <w:szCs w:val="24"/>
                <w:lang w:val="en-GB"/>
              </w:rPr>
              <w:t xml:space="preserve">The </w:t>
            </w:r>
            <w:r w:rsidR="00E736B6" w:rsidRPr="00E71D55">
              <w:rPr>
                <w:b/>
                <w:sz w:val="24"/>
                <w:szCs w:val="24"/>
                <w:lang w:val="en-GB"/>
              </w:rPr>
              <w:t>c</w:t>
            </w:r>
            <w:r w:rsidRPr="00E71D55">
              <w:rPr>
                <w:b/>
                <w:sz w:val="24"/>
                <w:szCs w:val="24"/>
                <w:lang w:val="en-GB"/>
              </w:rPr>
              <w:t>orrect fee</w:t>
            </w:r>
          </w:p>
        </w:tc>
        <w:tc>
          <w:tcPr>
            <w:tcW w:w="5510" w:type="dxa"/>
          </w:tcPr>
          <w:p w14:paraId="246AFC7E" w14:textId="77777777" w:rsidR="009139BC" w:rsidRPr="00E71D55" w:rsidRDefault="009139BC">
            <w:pPr>
              <w:pStyle w:val="TableParagraph"/>
              <w:spacing w:before="7"/>
              <w:rPr>
                <w:sz w:val="24"/>
                <w:szCs w:val="24"/>
                <w:lang w:val="en-GB"/>
              </w:rPr>
            </w:pPr>
          </w:p>
          <w:p w14:paraId="37653029" w14:textId="77777777" w:rsidR="009139BC" w:rsidRPr="00E71D55" w:rsidRDefault="00894376">
            <w:pPr>
              <w:pStyle w:val="TableParagraph"/>
              <w:ind w:left="107"/>
              <w:rPr>
                <w:sz w:val="24"/>
                <w:szCs w:val="24"/>
                <w:lang w:val="en-GB"/>
              </w:rPr>
            </w:pPr>
            <w:r w:rsidRPr="00E71D55">
              <w:rPr>
                <w:sz w:val="24"/>
                <w:szCs w:val="24"/>
                <w:lang w:val="en-GB"/>
              </w:rPr>
              <w:t>Required.</w:t>
            </w:r>
          </w:p>
          <w:p w14:paraId="3FF56C30" w14:textId="77777777" w:rsidR="009139BC" w:rsidRPr="00E71D55" w:rsidRDefault="009139BC">
            <w:pPr>
              <w:pStyle w:val="TableParagraph"/>
              <w:rPr>
                <w:sz w:val="24"/>
                <w:szCs w:val="24"/>
                <w:lang w:val="en-GB"/>
              </w:rPr>
            </w:pPr>
          </w:p>
          <w:p w14:paraId="4544385E" w14:textId="77777777" w:rsidR="009139BC" w:rsidRPr="00E71D55" w:rsidRDefault="00894376">
            <w:pPr>
              <w:pStyle w:val="TableParagraph"/>
              <w:ind w:left="107" w:right="244"/>
              <w:rPr>
                <w:sz w:val="24"/>
                <w:szCs w:val="24"/>
                <w:lang w:val="en-GB"/>
              </w:rPr>
            </w:pPr>
            <w:r w:rsidRPr="00E71D55">
              <w:rPr>
                <w:sz w:val="24"/>
                <w:szCs w:val="24"/>
                <w:lang w:val="en-GB"/>
              </w:rPr>
              <w:t xml:space="preserve">The quickest and most efficient way to submit your application and fee is via the </w:t>
            </w:r>
            <w:hyperlink r:id="rId12">
              <w:r w:rsidRPr="00E71D55">
                <w:rPr>
                  <w:color w:val="0000FF"/>
                  <w:sz w:val="24"/>
                  <w:szCs w:val="24"/>
                  <w:u w:val="single" w:color="0000FF"/>
                  <w:lang w:val="en-GB"/>
                </w:rPr>
                <w:t>Planning Portal</w:t>
              </w:r>
            </w:hyperlink>
            <w:r w:rsidRPr="00E71D55">
              <w:rPr>
                <w:sz w:val="24"/>
                <w:szCs w:val="24"/>
                <w:lang w:val="en-GB"/>
              </w:rPr>
              <w:t>.</w:t>
            </w:r>
          </w:p>
          <w:p w14:paraId="65333A33" w14:textId="77777777" w:rsidR="009139BC" w:rsidRPr="00E71D55" w:rsidRDefault="009139BC">
            <w:pPr>
              <w:pStyle w:val="TableParagraph"/>
              <w:rPr>
                <w:sz w:val="24"/>
                <w:szCs w:val="24"/>
                <w:lang w:val="en-GB"/>
              </w:rPr>
            </w:pPr>
          </w:p>
          <w:p w14:paraId="4B26EEBD" w14:textId="77777777" w:rsidR="002E4389" w:rsidRPr="00E71D55" w:rsidRDefault="00894376" w:rsidP="008E35DB">
            <w:pPr>
              <w:pStyle w:val="TableParagraph"/>
              <w:spacing w:line="270" w:lineRule="atLeast"/>
              <w:ind w:left="107" w:right="244"/>
              <w:rPr>
                <w:sz w:val="24"/>
                <w:szCs w:val="24"/>
                <w:lang w:val="en-GB"/>
              </w:rPr>
            </w:pPr>
            <w:r w:rsidRPr="00E71D55">
              <w:rPr>
                <w:sz w:val="24"/>
                <w:szCs w:val="24"/>
                <w:lang w:val="en-GB"/>
              </w:rPr>
              <w:t xml:space="preserve">In cases where you are unable to submit via the Planning Portal </w:t>
            </w:r>
            <w:r w:rsidR="008E35DB" w:rsidRPr="00E71D55">
              <w:rPr>
                <w:sz w:val="24"/>
                <w:szCs w:val="24"/>
                <w:lang w:val="en-GB"/>
              </w:rPr>
              <w:t xml:space="preserve">more information can be found </w:t>
            </w:r>
          </w:p>
          <w:p w14:paraId="150434C8" w14:textId="77777777" w:rsidR="008E35DB" w:rsidRPr="00E71D55" w:rsidRDefault="008E35DB" w:rsidP="008E35DB">
            <w:pPr>
              <w:rPr>
                <w:sz w:val="24"/>
                <w:szCs w:val="24"/>
                <w:lang w:val="en-GB"/>
              </w:rPr>
            </w:pPr>
          </w:p>
          <w:p w14:paraId="5D69942D" w14:textId="77777777" w:rsidR="008E35DB" w:rsidRPr="00E71D55" w:rsidRDefault="008E35DB" w:rsidP="008E35DB">
            <w:pPr>
              <w:pStyle w:val="TableParagraph"/>
              <w:ind w:left="107"/>
              <w:rPr>
                <w:sz w:val="24"/>
                <w:szCs w:val="24"/>
                <w:lang w:val="en-GB"/>
              </w:rPr>
            </w:pPr>
            <w:r w:rsidRPr="00E71D55">
              <w:rPr>
                <w:sz w:val="24"/>
                <w:szCs w:val="24"/>
                <w:lang w:val="en-GB"/>
              </w:rPr>
              <w:t>The</w:t>
            </w:r>
            <w:hyperlink r:id="rId13">
              <w:r w:rsidRPr="00E71D55">
                <w:rPr>
                  <w:color w:val="0000FF"/>
                  <w:sz w:val="24"/>
                  <w:szCs w:val="24"/>
                  <w:u w:val="single" w:color="0000FF"/>
                  <w:lang w:val="en-GB"/>
                </w:rPr>
                <w:t xml:space="preserve"> Planning Portal’s Fee</w:t>
              </w:r>
            </w:hyperlink>
          </w:p>
          <w:p w14:paraId="46389AB4" w14:textId="77777777" w:rsidR="008E35DB" w:rsidRPr="00E71D55" w:rsidRDefault="00000000" w:rsidP="00A35B68">
            <w:pPr>
              <w:pStyle w:val="TableParagraph"/>
              <w:ind w:left="107" w:right="431"/>
              <w:rPr>
                <w:sz w:val="24"/>
                <w:szCs w:val="24"/>
                <w:lang w:val="en-GB"/>
              </w:rPr>
            </w:pPr>
            <w:hyperlink r:id="rId14">
              <w:r w:rsidR="008E35DB" w:rsidRPr="00E71D55">
                <w:rPr>
                  <w:color w:val="0000FF"/>
                  <w:sz w:val="24"/>
                  <w:szCs w:val="24"/>
                  <w:u w:val="single" w:color="0000FF"/>
                  <w:lang w:val="en-GB"/>
                </w:rPr>
                <w:t>Calculator</w:t>
              </w:r>
              <w:r w:rsidR="008E35DB" w:rsidRPr="00E71D55">
                <w:rPr>
                  <w:color w:val="0000FF"/>
                  <w:sz w:val="24"/>
                  <w:szCs w:val="24"/>
                  <w:lang w:val="en-GB"/>
                </w:rPr>
                <w:t xml:space="preserve"> </w:t>
              </w:r>
            </w:hyperlink>
            <w:r w:rsidR="008E35DB" w:rsidRPr="00E71D55">
              <w:rPr>
                <w:sz w:val="24"/>
                <w:szCs w:val="24"/>
                <w:lang w:val="en-GB"/>
              </w:rPr>
              <w:t>can help you calculate the planning fee required for your application.</w:t>
            </w:r>
          </w:p>
          <w:p w14:paraId="794C9E60" w14:textId="422A9DE8" w:rsidR="00430903" w:rsidRPr="00E71D55" w:rsidRDefault="00430903" w:rsidP="00A35B68">
            <w:pPr>
              <w:pStyle w:val="TableParagraph"/>
              <w:ind w:left="107" w:right="431"/>
              <w:rPr>
                <w:sz w:val="24"/>
                <w:szCs w:val="24"/>
                <w:lang w:val="en-GB"/>
              </w:rPr>
            </w:pPr>
          </w:p>
        </w:tc>
      </w:tr>
      <w:tr w:rsidR="009139BC" w:rsidRPr="00E71D55" w14:paraId="55B3F894" w14:textId="77777777" w:rsidTr="002C66F2">
        <w:trPr>
          <w:trHeight w:val="1380"/>
        </w:trPr>
        <w:tc>
          <w:tcPr>
            <w:tcW w:w="3119" w:type="dxa"/>
          </w:tcPr>
          <w:p w14:paraId="5A7F2F82" w14:textId="77777777" w:rsidR="009139BC" w:rsidRPr="00E71D55" w:rsidRDefault="009139BC">
            <w:pPr>
              <w:pStyle w:val="TableParagraph"/>
              <w:spacing w:before="7"/>
              <w:rPr>
                <w:sz w:val="24"/>
                <w:szCs w:val="24"/>
                <w:lang w:val="en-GB"/>
              </w:rPr>
            </w:pPr>
          </w:p>
          <w:p w14:paraId="5C4E8463" w14:textId="77777777" w:rsidR="009139BC" w:rsidRPr="00E71D55" w:rsidRDefault="00894376">
            <w:pPr>
              <w:pStyle w:val="TableParagraph"/>
              <w:ind w:left="107"/>
              <w:rPr>
                <w:b/>
                <w:sz w:val="24"/>
                <w:szCs w:val="24"/>
                <w:lang w:val="en-GB"/>
              </w:rPr>
            </w:pPr>
            <w:r w:rsidRPr="00E71D55">
              <w:rPr>
                <w:b/>
                <w:sz w:val="24"/>
                <w:szCs w:val="24"/>
                <w:lang w:val="en-GB"/>
              </w:rPr>
              <w:t>Design and Access Statement</w:t>
            </w:r>
          </w:p>
        </w:tc>
        <w:tc>
          <w:tcPr>
            <w:tcW w:w="5510" w:type="dxa"/>
          </w:tcPr>
          <w:p w14:paraId="4B39B4F6" w14:textId="77777777" w:rsidR="009139BC" w:rsidRPr="00E71D55" w:rsidRDefault="009139BC">
            <w:pPr>
              <w:pStyle w:val="TableParagraph"/>
              <w:spacing w:before="7"/>
              <w:rPr>
                <w:sz w:val="24"/>
                <w:szCs w:val="24"/>
                <w:lang w:val="en-GB"/>
              </w:rPr>
            </w:pPr>
          </w:p>
          <w:p w14:paraId="3B7D875A" w14:textId="77777777" w:rsidR="009139BC" w:rsidRPr="00E71D55" w:rsidRDefault="00894376">
            <w:pPr>
              <w:pStyle w:val="TableParagraph"/>
              <w:ind w:left="107" w:right="378"/>
              <w:rPr>
                <w:sz w:val="24"/>
                <w:szCs w:val="24"/>
                <w:lang w:val="en-GB"/>
              </w:rPr>
            </w:pPr>
            <w:r w:rsidRPr="00E71D55">
              <w:rPr>
                <w:sz w:val="24"/>
                <w:szCs w:val="24"/>
                <w:lang w:val="en-GB"/>
              </w:rPr>
              <w:t xml:space="preserve">Required </w:t>
            </w:r>
            <w:r w:rsidR="000C1778" w:rsidRPr="00E71D55">
              <w:rPr>
                <w:sz w:val="24"/>
                <w:szCs w:val="24"/>
                <w:lang w:val="en-GB"/>
              </w:rPr>
              <w:t>for</w:t>
            </w:r>
            <w:r w:rsidRPr="00E71D55">
              <w:rPr>
                <w:sz w:val="24"/>
                <w:szCs w:val="24"/>
                <w:lang w:val="en-GB"/>
              </w:rPr>
              <w:t xml:space="preserve"> major development or where </w:t>
            </w:r>
            <w:r w:rsidR="004E6027" w:rsidRPr="00E71D55">
              <w:rPr>
                <w:sz w:val="24"/>
                <w:szCs w:val="24"/>
                <w:lang w:val="en-GB"/>
              </w:rPr>
              <w:t>the development is located in a Conservation area, affects the setting of a</w:t>
            </w:r>
            <w:r w:rsidRPr="00E71D55">
              <w:rPr>
                <w:sz w:val="24"/>
                <w:szCs w:val="24"/>
                <w:lang w:val="en-GB"/>
              </w:rPr>
              <w:t xml:space="preserve"> Conservation Area, is a Listed B</w:t>
            </w:r>
            <w:r w:rsidR="004E6027" w:rsidRPr="00E71D55">
              <w:rPr>
                <w:sz w:val="24"/>
                <w:szCs w:val="24"/>
                <w:lang w:val="en-GB"/>
              </w:rPr>
              <w:t>uilding or affects the setting of a Listed Building</w:t>
            </w:r>
            <w:r w:rsidRPr="00E71D55">
              <w:rPr>
                <w:sz w:val="24"/>
                <w:szCs w:val="24"/>
                <w:lang w:val="en-GB"/>
              </w:rPr>
              <w:t>.</w:t>
            </w:r>
          </w:p>
          <w:p w14:paraId="7FE029E3" w14:textId="6C636098" w:rsidR="00894376" w:rsidRPr="00E71D55" w:rsidRDefault="00894376">
            <w:pPr>
              <w:pStyle w:val="TableParagraph"/>
              <w:ind w:left="107" w:right="378"/>
              <w:rPr>
                <w:sz w:val="24"/>
                <w:szCs w:val="24"/>
                <w:lang w:val="en-GB"/>
              </w:rPr>
            </w:pPr>
          </w:p>
        </w:tc>
      </w:tr>
      <w:tr w:rsidR="009139BC" w:rsidRPr="00E71D55" w14:paraId="1A0E9039" w14:textId="77777777" w:rsidTr="000560F8">
        <w:trPr>
          <w:trHeight w:val="827"/>
        </w:trPr>
        <w:tc>
          <w:tcPr>
            <w:tcW w:w="8629" w:type="dxa"/>
            <w:gridSpan w:val="2"/>
            <w:tcBorders>
              <w:bottom w:val="single" w:sz="4" w:space="0" w:color="000000"/>
            </w:tcBorders>
            <w:shd w:val="clear" w:color="auto" w:fill="D9D9D9"/>
          </w:tcPr>
          <w:p w14:paraId="74541D34" w14:textId="77777777" w:rsidR="009139BC" w:rsidRPr="00E71D55" w:rsidRDefault="009139BC">
            <w:pPr>
              <w:pStyle w:val="TableParagraph"/>
              <w:spacing w:before="7"/>
              <w:rPr>
                <w:sz w:val="24"/>
                <w:szCs w:val="24"/>
                <w:lang w:val="en-GB"/>
              </w:rPr>
            </w:pPr>
          </w:p>
          <w:p w14:paraId="59F1531E" w14:textId="77777777" w:rsidR="009139BC" w:rsidRPr="00E71D55" w:rsidRDefault="00894376">
            <w:pPr>
              <w:pStyle w:val="TableParagraph"/>
              <w:ind w:left="107"/>
              <w:rPr>
                <w:b/>
                <w:sz w:val="24"/>
                <w:szCs w:val="24"/>
                <w:lang w:val="en-GB"/>
              </w:rPr>
            </w:pPr>
            <w:r w:rsidRPr="00E71D55">
              <w:rPr>
                <w:b/>
                <w:sz w:val="24"/>
                <w:szCs w:val="24"/>
                <w:lang w:val="en-GB"/>
              </w:rPr>
              <w:t>COMMUNITY INFRASTRUCTURE LEVY (CIL) REQUIREMENTS</w:t>
            </w:r>
          </w:p>
        </w:tc>
      </w:tr>
      <w:tr w:rsidR="009139BC" w:rsidRPr="00E71D55" w14:paraId="1B8A55BD" w14:textId="77777777" w:rsidTr="000560F8">
        <w:trPr>
          <w:trHeight w:val="2483"/>
        </w:trPr>
        <w:tc>
          <w:tcPr>
            <w:tcW w:w="8629" w:type="dxa"/>
            <w:gridSpan w:val="2"/>
            <w:tcBorders>
              <w:bottom w:val="single" w:sz="4" w:space="0" w:color="auto"/>
            </w:tcBorders>
          </w:tcPr>
          <w:p w14:paraId="3BBFAAE2" w14:textId="77777777" w:rsidR="009139BC" w:rsidRPr="00E71D55" w:rsidRDefault="009139BC">
            <w:pPr>
              <w:pStyle w:val="TableParagraph"/>
              <w:spacing w:before="7"/>
              <w:rPr>
                <w:sz w:val="24"/>
                <w:szCs w:val="24"/>
                <w:lang w:val="en-GB"/>
              </w:rPr>
            </w:pPr>
          </w:p>
          <w:p w14:paraId="430B6137" w14:textId="5132251B" w:rsidR="009139BC" w:rsidRPr="00E71D55" w:rsidRDefault="00894376">
            <w:pPr>
              <w:pStyle w:val="TableParagraph"/>
              <w:ind w:left="107"/>
              <w:rPr>
                <w:b/>
                <w:sz w:val="24"/>
                <w:szCs w:val="24"/>
                <w:lang w:val="en-GB"/>
              </w:rPr>
            </w:pPr>
            <w:r w:rsidRPr="00E71D55">
              <w:rPr>
                <w:b/>
                <w:sz w:val="24"/>
                <w:szCs w:val="24"/>
                <w:lang w:val="en-GB"/>
              </w:rPr>
              <w:t>Community Infrastructure Levy (CIL) Forms</w:t>
            </w:r>
            <w:r w:rsidR="008962E8" w:rsidRPr="00E71D55">
              <w:rPr>
                <w:b/>
                <w:sz w:val="24"/>
                <w:szCs w:val="24"/>
                <w:lang w:val="en-GB"/>
              </w:rPr>
              <w:t xml:space="preserve"> (all applications)</w:t>
            </w:r>
          </w:p>
          <w:p w14:paraId="269D4EE7" w14:textId="77777777" w:rsidR="009139BC" w:rsidRPr="00E71D55" w:rsidRDefault="009139BC">
            <w:pPr>
              <w:pStyle w:val="TableParagraph"/>
              <w:rPr>
                <w:sz w:val="24"/>
                <w:szCs w:val="24"/>
                <w:lang w:val="en-GB"/>
              </w:rPr>
            </w:pPr>
          </w:p>
          <w:p w14:paraId="7BE8B82D" w14:textId="3722AD1A" w:rsidR="009139BC" w:rsidRPr="00E71D55" w:rsidRDefault="00894376">
            <w:pPr>
              <w:pStyle w:val="TableParagraph"/>
              <w:ind w:left="107" w:right="280"/>
              <w:rPr>
                <w:sz w:val="24"/>
                <w:szCs w:val="24"/>
                <w:lang w:val="en-GB"/>
              </w:rPr>
            </w:pPr>
            <w:r w:rsidRPr="00E71D55">
              <w:rPr>
                <w:sz w:val="24"/>
                <w:szCs w:val="24"/>
                <w:lang w:val="en-GB"/>
              </w:rPr>
              <w:t>Community Infrastructure Levy (CIL) - Determining whether a Development may be CIL Liable Planning Application - Additional Information Requirement form; and</w:t>
            </w:r>
            <w:r w:rsidR="006A1563" w:rsidRPr="00E71D55">
              <w:rPr>
                <w:sz w:val="24"/>
                <w:szCs w:val="24"/>
                <w:lang w:val="en-GB"/>
              </w:rPr>
              <w:t xml:space="preserve"> </w:t>
            </w:r>
          </w:p>
          <w:p w14:paraId="29EE8265" w14:textId="77777777" w:rsidR="009139BC" w:rsidRPr="00E71D55" w:rsidRDefault="009139BC">
            <w:pPr>
              <w:pStyle w:val="TableParagraph"/>
              <w:rPr>
                <w:sz w:val="24"/>
                <w:szCs w:val="24"/>
                <w:lang w:val="en-GB"/>
              </w:rPr>
            </w:pPr>
          </w:p>
          <w:p w14:paraId="3E59DEAA" w14:textId="77777777" w:rsidR="009139BC" w:rsidRPr="00E71D55" w:rsidRDefault="00894376">
            <w:pPr>
              <w:pStyle w:val="TableParagraph"/>
              <w:ind w:left="107"/>
              <w:rPr>
                <w:sz w:val="24"/>
                <w:szCs w:val="24"/>
                <w:lang w:val="en-GB"/>
              </w:rPr>
            </w:pPr>
            <w:r w:rsidRPr="00E71D55">
              <w:rPr>
                <w:sz w:val="24"/>
                <w:szCs w:val="24"/>
                <w:lang w:val="en-GB"/>
              </w:rPr>
              <w:t>Community Infrastructure Levy (CIL) Form 1: Assumption of Liability.</w:t>
            </w:r>
          </w:p>
          <w:p w14:paraId="191C05A5" w14:textId="77777777" w:rsidR="000560F8" w:rsidRPr="00E71D55" w:rsidRDefault="000560F8">
            <w:pPr>
              <w:pStyle w:val="TableParagraph"/>
              <w:ind w:left="107"/>
              <w:rPr>
                <w:sz w:val="24"/>
                <w:szCs w:val="24"/>
                <w:lang w:val="en-GB"/>
              </w:rPr>
            </w:pPr>
          </w:p>
          <w:p w14:paraId="3E0D33D5" w14:textId="77777777" w:rsidR="000560F8" w:rsidRPr="00E71D55" w:rsidRDefault="000560F8">
            <w:pPr>
              <w:pStyle w:val="TableParagraph"/>
              <w:ind w:left="107"/>
              <w:rPr>
                <w:sz w:val="24"/>
                <w:szCs w:val="24"/>
                <w:lang w:val="en-GB"/>
              </w:rPr>
            </w:pPr>
          </w:p>
        </w:tc>
      </w:tr>
      <w:tr w:rsidR="000560F8" w:rsidRPr="00E71D55" w14:paraId="571AB44E" w14:textId="77777777" w:rsidTr="000560F8">
        <w:trPr>
          <w:trHeight w:val="2483"/>
        </w:trPr>
        <w:tc>
          <w:tcPr>
            <w:tcW w:w="8629" w:type="dxa"/>
            <w:gridSpan w:val="2"/>
            <w:tcBorders>
              <w:top w:val="single" w:sz="4" w:space="0" w:color="auto"/>
              <w:left w:val="nil"/>
              <w:bottom w:val="nil"/>
              <w:right w:val="nil"/>
            </w:tcBorders>
          </w:tcPr>
          <w:p w14:paraId="7EF3595E" w14:textId="77777777" w:rsidR="000560F8" w:rsidRPr="00E71D55" w:rsidRDefault="000560F8">
            <w:pPr>
              <w:pStyle w:val="TableParagraph"/>
              <w:spacing w:before="7"/>
              <w:rPr>
                <w:sz w:val="24"/>
                <w:szCs w:val="24"/>
                <w:lang w:val="en-GB"/>
              </w:rPr>
            </w:pPr>
          </w:p>
          <w:p w14:paraId="36BEA4A6" w14:textId="77777777" w:rsidR="000560F8" w:rsidRPr="00E71D55" w:rsidRDefault="000560F8">
            <w:pPr>
              <w:pStyle w:val="TableParagraph"/>
              <w:spacing w:before="7"/>
              <w:rPr>
                <w:sz w:val="24"/>
                <w:szCs w:val="24"/>
                <w:lang w:val="en-GB"/>
              </w:rPr>
            </w:pPr>
          </w:p>
          <w:p w14:paraId="275F5C0A" w14:textId="77777777" w:rsidR="000560F8" w:rsidRPr="00E71D55" w:rsidRDefault="000560F8">
            <w:pPr>
              <w:pStyle w:val="TableParagraph"/>
              <w:spacing w:before="7"/>
              <w:rPr>
                <w:sz w:val="24"/>
                <w:szCs w:val="24"/>
                <w:lang w:val="en-GB"/>
              </w:rPr>
            </w:pPr>
          </w:p>
          <w:p w14:paraId="0C7070B8" w14:textId="77777777" w:rsidR="000560F8" w:rsidRPr="00E71D55" w:rsidRDefault="000560F8">
            <w:pPr>
              <w:pStyle w:val="TableParagraph"/>
              <w:spacing w:before="7"/>
              <w:rPr>
                <w:sz w:val="24"/>
                <w:szCs w:val="24"/>
                <w:lang w:val="en-GB"/>
              </w:rPr>
            </w:pPr>
          </w:p>
          <w:p w14:paraId="046F684A" w14:textId="77777777" w:rsidR="000560F8" w:rsidRPr="00E71D55" w:rsidRDefault="000560F8">
            <w:pPr>
              <w:pStyle w:val="TableParagraph"/>
              <w:spacing w:before="7"/>
              <w:rPr>
                <w:sz w:val="24"/>
                <w:szCs w:val="24"/>
                <w:lang w:val="en-GB"/>
              </w:rPr>
            </w:pPr>
          </w:p>
          <w:p w14:paraId="4C77DE0B" w14:textId="77777777" w:rsidR="000560F8" w:rsidRPr="00E71D55" w:rsidRDefault="000560F8">
            <w:pPr>
              <w:pStyle w:val="TableParagraph"/>
              <w:spacing w:before="7"/>
              <w:rPr>
                <w:sz w:val="24"/>
                <w:szCs w:val="24"/>
                <w:lang w:val="en-GB"/>
              </w:rPr>
            </w:pPr>
          </w:p>
          <w:p w14:paraId="26B70A81" w14:textId="328BFE01" w:rsidR="000560F8" w:rsidRPr="00E71D55" w:rsidRDefault="000560F8">
            <w:pPr>
              <w:pStyle w:val="TableParagraph"/>
              <w:spacing w:before="7"/>
              <w:rPr>
                <w:sz w:val="24"/>
                <w:szCs w:val="24"/>
                <w:lang w:val="en-GB"/>
              </w:rPr>
            </w:pPr>
          </w:p>
        </w:tc>
      </w:tr>
      <w:tr w:rsidR="000560F8" w:rsidRPr="00E71D55" w14:paraId="7BAF65DA" w14:textId="77777777" w:rsidTr="000560F8">
        <w:trPr>
          <w:trHeight w:val="1655"/>
        </w:trPr>
        <w:tc>
          <w:tcPr>
            <w:tcW w:w="8629" w:type="dxa"/>
            <w:gridSpan w:val="2"/>
            <w:tcBorders>
              <w:top w:val="nil"/>
              <w:left w:val="nil"/>
              <w:bottom w:val="nil"/>
              <w:right w:val="nil"/>
            </w:tcBorders>
            <w:shd w:val="clear" w:color="auto" w:fill="auto"/>
          </w:tcPr>
          <w:p w14:paraId="4BD9C034" w14:textId="77777777" w:rsidR="000560F8" w:rsidRPr="00E71D55" w:rsidRDefault="000560F8">
            <w:pPr>
              <w:pStyle w:val="TableParagraph"/>
              <w:spacing w:before="9"/>
              <w:rPr>
                <w:sz w:val="24"/>
                <w:szCs w:val="24"/>
                <w:lang w:val="en-GB"/>
              </w:rPr>
            </w:pPr>
          </w:p>
        </w:tc>
      </w:tr>
      <w:tr w:rsidR="009139BC" w:rsidRPr="00E71D55" w14:paraId="5D28D5F7" w14:textId="77777777" w:rsidTr="000560F8">
        <w:trPr>
          <w:trHeight w:val="1655"/>
        </w:trPr>
        <w:tc>
          <w:tcPr>
            <w:tcW w:w="8629" w:type="dxa"/>
            <w:gridSpan w:val="2"/>
            <w:tcBorders>
              <w:top w:val="nil"/>
            </w:tcBorders>
            <w:shd w:val="clear" w:color="auto" w:fill="D9D9D9"/>
          </w:tcPr>
          <w:p w14:paraId="2507E198" w14:textId="77777777" w:rsidR="009139BC" w:rsidRPr="00E71D55" w:rsidRDefault="009139BC">
            <w:pPr>
              <w:pStyle w:val="TableParagraph"/>
              <w:spacing w:before="9"/>
              <w:rPr>
                <w:sz w:val="24"/>
                <w:szCs w:val="24"/>
                <w:lang w:val="en-GB"/>
              </w:rPr>
            </w:pPr>
          </w:p>
          <w:p w14:paraId="3A6644F5" w14:textId="77777777" w:rsidR="009139BC" w:rsidRPr="00E71D55" w:rsidRDefault="00894376">
            <w:pPr>
              <w:pStyle w:val="TableParagraph"/>
              <w:ind w:left="107"/>
              <w:rPr>
                <w:b/>
                <w:sz w:val="24"/>
                <w:szCs w:val="24"/>
                <w:lang w:val="en-GB"/>
              </w:rPr>
            </w:pPr>
            <w:r w:rsidRPr="00E71D55">
              <w:rPr>
                <w:b/>
                <w:sz w:val="24"/>
                <w:szCs w:val="24"/>
                <w:lang w:val="en-GB"/>
              </w:rPr>
              <w:t>LOCAL INFORMATION REQUIREMENTS</w:t>
            </w:r>
          </w:p>
          <w:p w14:paraId="00704273" w14:textId="77777777" w:rsidR="009139BC" w:rsidRPr="00E71D55" w:rsidRDefault="009139BC">
            <w:pPr>
              <w:pStyle w:val="TableParagraph"/>
              <w:spacing w:before="9"/>
              <w:rPr>
                <w:sz w:val="24"/>
                <w:szCs w:val="24"/>
                <w:lang w:val="en-GB"/>
              </w:rPr>
            </w:pPr>
          </w:p>
          <w:p w14:paraId="6CC50C92" w14:textId="77777777" w:rsidR="009139BC" w:rsidRPr="00E71D55" w:rsidRDefault="00894376">
            <w:pPr>
              <w:pStyle w:val="TableParagraph"/>
              <w:ind w:left="107" w:right="1084"/>
              <w:rPr>
                <w:b/>
                <w:sz w:val="24"/>
                <w:szCs w:val="24"/>
                <w:lang w:val="en-GB"/>
              </w:rPr>
            </w:pPr>
            <w:r w:rsidRPr="00E71D55">
              <w:rPr>
                <w:b/>
                <w:sz w:val="24"/>
                <w:szCs w:val="24"/>
                <w:lang w:val="en-GB"/>
              </w:rPr>
              <w:t xml:space="preserve">An application </w:t>
            </w:r>
            <w:r w:rsidR="008629EC" w:rsidRPr="00E71D55">
              <w:rPr>
                <w:b/>
                <w:sz w:val="24"/>
                <w:szCs w:val="24"/>
                <w:lang w:val="en-GB"/>
              </w:rPr>
              <w:t xml:space="preserve">will </w:t>
            </w:r>
            <w:r w:rsidRPr="00E71D55">
              <w:rPr>
                <w:b/>
                <w:sz w:val="24"/>
                <w:szCs w:val="24"/>
                <w:lang w:val="en-GB"/>
              </w:rPr>
              <w:t>also require the submission of the following information/documents:</w:t>
            </w:r>
          </w:p>
          <w:p w14:paraId="7619A388" w14:textId="77777777" w:rsidR="000560F8" w:rsidRPr="00E71D55" w:rsidRDefault="000560F8">
            <w:pPr>
              <w:pStyle w:val="TableParagraph"/>
              <w:ind w:left="107" w:right="1084"/>
              <w:rPr>
                <w:b/>
                <w:sz w:val="24"/>
                <w:szCs w:val="24"/>
                <w:lang w:val="en-GB"/>
              </w:rPr>
            </w:pPr>
          </w:p>
          <w:p w14:paraId="2B25F842" w14:textId="77777777" w:rsidR="000560F8" w:rsidRPr="00E71D55" w:rsidRDefault="000560F8">
            <w:pPr>
              <w:pStyle w:val="TableParagraph"/>
              <w:ind w:left="107" w:right="1084"/>
              <w:rPr>
                <w:b/>
                <w:sz w:val="24"/>
                <w:szCs w:val="24"/>
                <w:lang w:val="en-GB"/>
              </w:rPr>
            </w:pPr>
          </w:p>
          <w:p w14:paraId="6DB1E847" w14:textId="0A06F8EF" w:rsidR="000560F8" w:rsidRPr="00E71D55" w:rsidRDefault="000560F8" w:rsidP="000560F8">
            <w:pPr>
              <w:pStyle w:val="TableParagraph"/>
              <w:ind w:right="1084"/>
              <w:rPr>
                <w:b/>
                <w:sz w:val="24"/>
                <w:szCs w:val="24"/>
                <w:lang w:val="en-GB"/>
              </w:rPr>
            </w:pPr>
          </w:p>
        </w:tc>
      </w:tr>
      <w:tr w:rsidR="009139BC" w:rsidRPr="00E71D55" w14:paraId="4CB1D216" w14:textId="77777777" w:rsidTr="002C66F2">
        <w:trPr>
          <w:trHeight w:val="3314"/>
        </w:trPr>
        <w:tc>
          <w:tcPr>
            <w:tcW w:w="3119" w:type="dxa"/>
          </w:tcPr>
          <w:p w14:paraId="02A558F3" w14:textId="77777777" w:rsidR="009139BC" w:rsidRPr="00E71D55" w:rsidRDefault="009139BC">
            <w:pPr>
              <w:pStyle w:val="TableParagraph"/>
              <w:spacing w:before="9"/>
              <w:rPr>
                <w:sz w:val="24"/>
                <w:szCs w:val="24"/>
                <w:lang w:val="en-GB"/>
              </w:rPr>
            </w:pPr>
          </w:p>
          <w:p w14:paraId="1C520B31" w14:textId="77777777" w:rsidR="009139BC" w:rsidRPr="00E71D55" w:rsidRDefault="00894376">
            <w:pPr>
              <w:pStyle w:val="TableParagraph"/>
              <w:ind w:left="107"/>
              <w:rPr>
                <w:b/>
                <w:sz w:val="24"/>
                <w:szCs w:val="24"/>
                <w:lang w:val="en-GB"/>
              </w:rPr>
            </w:pPr>
            <w:r w:rsidRPr="00E71D55">
              <w:rPr>
                <w:b/>
                <w:sz w:val="24"/>
                <w:szCs w:val="24"/>
                <w:lang w:val="en-GB"/>
              </w:rPr>
              <w:t>Plans / Drawings</w:t>
            </w:r>
          </w:p>
          <w:p w14:paraId="12841107" w14:textId="77777777" w:rsidR="009139BC" w:rsidRPr="00E71D55" w:rsidRDefault="00894376">
            <w:pPr>
              <w:pStyle w:val="TableParagraph"/>
              <w:numPr>
                <w:ilvl w:val="0"/>
                <w:numId w:val="3"/>
              </w:numPr>
              <w:tabs>
                <w:tab w:val="left" w:pos="391"/>
              </w:tabs>
              <w:spacing w:before="6" w:line="235" w:lineRule="auto"/>
              <w:ind w:right="1272"/>
              <w:rPr>
                <w:sz w:val="24"/>
                <w:szCs w:val="24"/>
                <w:lang w:val="en-GB"/>
              </w:rPr>
            </w:pPr>
            <w:r w:rsidRPr="00E71D55">
              <w:rPr>
                <w:sz w:val="24"/>
                <w:szCs w:val="24"/>
                <w:lang w:val="en-GB"/>
              </w:rPr>
              <w:t>Existing and Proposed Elevations;</w:t>
            </w:r>
          </w:p>
          <w:p w14:paraId="6F8DE2D3" w14:textId="77777777" w:rsidR="009139BC" w:rsidRPr="00E71D55" w:rsidRDefault="00894376">
            <w:pPr>
              <w:pStyle w:val="TableParagraph"/>
              <w:numPr>
                <w:ilvl w:val="0"/>
                <w:numId w:val="3"/>
              </w:numPr>
              <w:tabs>
                <w:tab w:val="left" w:pos="391"/>
              </w:tabs>
              <w:spacing w:before="3"/>
              <w:ind w:right="659"/>
              <w:rPr>
                <w:sz w:val="24"/>
                <w:szCs w:val="24"/>
                <w:lang w:val="en-GB"/>
              </w:rPr>
            </w:pPr>
            <w:r w:rsidRPr="00E71D55">
              <w:rPr>
                <w:sz w:val="24"/>
                <w:szCs w:val="24"/>
                <w:lang w:val="en-GB"/>
              </w:rPr>
              <w:t>Existing and Proposed Floor Plans;</w:t>
            </w:r>
          </w:p>
          <w:p w14:paraId="3143BC14" w14:textId="77777777" w:rsidR="009139BC" w:rsidRPr="00E71D55" w:rsidRDefault="00894376">
            <w:pPr>
              <w:pStyle w:val="TableParagraph"/>
              <w:numPr>
                <w:ilvl w:val="0"/>
                <w:numId w:val="3"/>
              </w:numPr>
              <w:tabs>
                <w:tab w:val="left" w:pos="391"/>
              </w:tabs>
              <w:ind w:right="234"/>
              <w:rPr>
                <w:sz w:val="24"/>
                <w:szCs w:val="24"/>
                <w:lang w:val="en-GB"/>
              </w:rPr>
            </w:pPr>
            <w:r w:rsidRPr="00E71D55">
              <w:rPr>
                <w:sz w:val="24"/>
                <w:szCs w:val="24"/>
                <w:lang w:val="en-GB"/>
              </w:rPr>
              <w:t>Existing and Proposed Site Sections and Finished Floor</w:t>
            </w:r>
            <w:r w:rsidRPr="00E71D55">
              <w:rPr>
                <w:spacing w:val="-10"/>
                <w:sz w:val="24"/>
                <w:szCs w:val="24"/>
                <w:lang w:val="en-GB"/>
              </w:rPr>
              <w:t xml:space="preserve"> </w:t>
            </w:r>
            <w:r w:rsidRPr="00E71D55">
              <w:rPr>
                <w:sz w:val="24"/>
                <w:szCs w:val="24"/>
                <w:lang w:val="en-GB"/>
              </w:rPr>
              <w:t>and Site</w:t>
            </w:r>
            <w:r w:rsidRPr="00E71D55">
              <w:rPr>
                <w:spacing w:val="-1"/>
                <w:sz w:val="24"/>
                <w:szCs w:val="24"/>
                <w:lang w:val="en-GB"/>
              </w:rPr>
              <w:t xml:space="preserve"> </w:t>
            </w:r>
            <w:r w:rsidRPr="00E71D55">
              <w:rPr>
                <w:sz w:val="24"/>
                <w:szCs w:val="24"/>
                <w:lang w:val="en-GB"/>
              </w:rPr>
              <w:t>Levels;</w:t>
            </w:r>
          </w:p>
          <w:p w14:paraId="6B3008AD" w14:textId="5AF6A6FD" w:rsidR="009139BC" w:rsidRPr="00E71D55" w:rsidRDefault="00D873F5">
            <w:pPr>
              <w:pStyle w:val="TableParagraph"/>
              <w:numPr>
                <w:ilvl w:val="0"/>
                <w:numId w:val="3"/>
              </w:numPr>
              <w:tabs>
                <w:tab w:val="left" w:pos="391"/>
              </w:tabs>
              <w:spacing w:line="293" w:lineRule="exact"/>
              <w:rPr>
                <w:sz w:val="24"/>
                <w:szCs w:val="24"/>
                <w:lang w:val="en-GB"/>
              </w:rPr>
            </w:pPr>
            <w:r w:rsidRPr="00E71D55">
              <w:rPr>
                <w:sz w:val="24"/>
                <w:szCs w:val="24"/>
                <w:lang w:val="en-GB"/>
              </w:rPr>
              <w:t xml:space="preserve">Existing and Proposed </w:t>
            </w:r>
            <w:r w:rsidR="00894376" w:rsidRPr="00E71D55">
              <w:rPr>
                <w:sz w:val="24"/>
                <w:szCs w:val="24"/>
                <w:lang w:val="en-GB"/>
              </w:rPr>
              <w:t>Roof</w:t>
            </w:r>
            <w:r w:rsidR="00894376" w:rsidRPr="00E71D55">
              <w:rPr>
                <w:spacing w:val="1"/>
                <w:sz w:val="24"/>
                <w:szCs w:val="24"/>
                <w:lang w:val="en-GB"/>
              </w:rPr>
              <w:t xml:space="preserve"> </w:t>
            </w:r>
            <w:r w:rsidR="00894376" w:rsidRPr="00E71D55">
              <w:rPr>
                <w:sz w:val="24"/>
                <w:szCs w:val="24"/>
                <w:lang w:val="en-GB"/>
              </w:rPr>
              <w:t>Plans</w:t>
            </w:r>
          </w:p>
          <w:p w14:paraId="7163096B" w14:textId="77777777" w:rsidR="000C1778" w:rsidRPr="00E71D55" w:rsidRDefault="000C1778">
            <w:pPr>
              <w:pStyle w:val="TableParagraph"/>
              <w:numPr>
                <w:ilvl w:val="0"/>
                <w:numId w:val="3"/>
              </w:numPr>
              <w:tabs>
                <w:tab w:val="left" w:pos="391"/>
              </w:tabs>
              <w:spacing w:line="293" w:lineRule="exact"/>
              <w:rPr>
                <w:sz w:val="24"/>
                <w:szCs w:val="24"/>
                <w:lang w:val="en-GB"/>
              </w:rPr>
            </w:pPr>
            <w:r w:rsidRPr="00E71D55">
              <w:rPr>
                <w:sz w:val="24"/>
                <w:szCs w:val="24"/>
                <w:lang w:val="en-GB"/>
              </w:rPr>
              <w:t xml:space="preserve">Streetscene/ Context Elevations </w:t>
            </w:r>
          </w:p>
          <w:p w14:paraId="0E9315D3" w14:textId="6F1681FD" w:rsidR="00D353A8" w:rsidRPr="00E71D55" w:rsidRDefault="00D353A8" w:rsidP="00D353A8">
            <w:pPr>
              <w:pStyle w:val="TableParagraph"/>
              <w:tabs>
                <w:tab w:val="left" w:pos="391"/>
              </w:tabs>
              <w:spacing w:line="293" w:lineRule="exact"/>
              <w:ind w:left="390"/>
              <w:rPr>
                <w:sz w:val="24"/>
                <w:szCs w:val="24"/>
                <w:lang w:val="en-GB"/>
              </w:rPr>
            </w:pPr>
          </w:p>
        </w:tc>
        <w:tc>
          <w:tcPr>
            <w:tcW w:w="5510" w:type="dxa"/>
          </w:tcPr>
          <w:p w14:paraId="4C7B23C3" w14:textId="77777777" w:rsidR="009139BC" w:rsidRPr="00E71D55" w:rsidRDefault="009139BC">
            <w:pPr>
              <w:pStyle w:val="TableParagraph"/>
              <w:spacing w:before="1"/>
              <w:rPr>
                <w:sz w:val="24"/>
                <w:szCs w:val="24"/>
                <w:lang w:val="en-GB"/>
              </w:rPr>
            </w:pPr>
          </w:p>
          <w:p w14:paraId="2B17D778" w14:textId="77777777" w:rsidR="009139BC" w:rsidRPr="00E71D55" w:rsidRDefault="00894376">
            <w:pPr>
              <w:pStyle w:val="TableParagraph"/>
              <w:ind w:left="107" w:right="124"/>
              <w:rPr>
                <w:sz w:val="24"/>
                <w:szCs w:val="24"/>
                <w:lang w:val="en-GB"/>
              </w:rPr>
            </w:pPr>
            <w:r w:rsidRPr="00E71D55">
              <w:rPr>
                <w:sz w:val="24"/>
                <w:szCs w:val="24"/>
                <w:lang w:val="en-GB"/>
              </w:rPr>
              <w:t>The plans / drawings for new dwellings should show compliance with M4(2) ‘Accessible and Adaptable Dwellings’ and M4(3) ‘Wheelchair User Dwellings’ of the Building Regulations, as relevant.</w:t>
            </w:r>
          </w:p>
        </w:tc>
      </w:tr>
      <w:tr w:rsidR="009139BC" w:rsidRPr="00E71D55" w14:paraId="6264C006" w14:textId="77777777" w:rsidTr="002C66F2">
        <w:trPr>
          <w:trHeight w:val="1974"/>
        </w:trPr>
        <w:tc>
          <w:tcPr>
            <w:tcW w:w="3119" w:type="dxa"/>
          </w:tcPr>
          <w:p w14:paraId="0477C150" w14:textId="77777777" w:rsidR="009139BC" w:rsidRPr="00E71D55" w:rsidRDefault="009139BC">
            <w:pPr>
              <w:pStyle w:val="TableParagraph"/>
              <w:spacing w:before="7"/>
              <w:rPr>
                <w:sz w:val="24"/>
                <w:szCs w:val="24"/>
                <w:lang w:val="en-GB"/>
              </w:rPr>
            </w:pPr>
          </w:p>
          <w:p w14:paraId="013FC3A7" w14:textId="77777777" w:rsidR="009139BC" w:rsidRPr="00E71D55" w:rsidRDefault="00894376">
            <w:pPr>
              <w:pStyle w:val="TableParagraph"/>
              <w:ind w:left="107"/>
              <w:rPr>
                <w:b/>
                <w:sz w:val="24"/>
                <w:szCs w:val="24"/>
                <w:lang w:val="en-GB"/>
              </w:rPr>
            </w:pPr>
            <w:r w:rsidRPr="00E71D55">
              <w:rPr>
                <w:b/>
                <w:sz w:val="24"/>
                <w:szCs w:val="24"/>
                <w:lang w:val="en-GB"/>
              </w:rPr>
              <w:t>Access Statement</w:t>
            </w:r>
          </w:p>
        </w:tc>
        <w:tc>
          <w:tcPr>
            <w:tcW w:w="5510" w:type="dxa"/>
          </w:tcPr>
          <w:p w14:paraId="064189E1" w14:textId="77777777" w:rsidR="009139BC" w:rsidRPr="00E71D55" w:rsidRDefault="009139BC">
            <w:pPr>
              <w:pStyle w:val="TableParagraph"/>
              <w:spacing w:before="7"/>
              <w:rPr>
                <w:sz w:val="24"/>
                <w:szCs w:val="24"/>
                <w:lang w:val="en-GB"/>
              </w:rPr>
            </w:pPr>
          </w:p>
          <w:p w14:paraId="1B5336A9" w14:textId="07FE19B3" w:rsidR="009139BC" w:rsidRPr="00E71D55" w:rsidRDefault="006530C2">
            <w:pPr>
              <w:pStyle w:val="TableParagraph"/>
              <w:ind w:left="107" w:right="244"/>
              <w:rPr>
                <w:sz w:val="24"/>
                <w:szCs w:val="24"/>
                <w:lang w:val="en-GB"/>
              </w:rPr>
            </w:pPr>
            <w:r w:rsidRPr="00E71D55">
              <w:rPr>
                <w:sz w:val="24"/>
                <w:szCs w:val="24"/>
                <w:lang w:val="en-GB"/>
              </w:rPr>
              <w:t>Required</w:t>
            </w:r>
            <w:r w:rsidR="00894376" w:rsidRPr="00E71D55">
              <w:rPr>
                <w:sz w:val="24"/>
                <w:szCs w:val="24"/>
                <w:lang w:val="en-GB"/>
              </w:rPr>
              <w:t xml:space="preserve"> for new residential developments (including houses and flats), mixed use developments and developments that include a change of use to residential or other type of residential conversion.</w:t>
            </w:r>
          </w:p>
        </w:tc>
      </w:tr>
      <w:tr w:rsidR="009139BC" w:rsidRPr="00E71D55" w14:paraId="6CDDB493" w14:textId="77777777" w:rsidTr="002C66F2">
        <w:trPr>
          <w:trHeight w:val="1103"/>
        </w:trPr>
        <w:tc>
          <w:tcPr>
            <w:tcW w:w="3119" w:type="dxa"/>
          </w:tcPr>
          <w:p w14:paraId="4E27A3CC" w14:textId="77777777" w:rsidR="009139BC" w:rsidRPr="00E71D55" w:rsidRDefault="009139BC">
            <w:pPr>
              <w:pStyle w:val="TableParagraph"/>
              <w:spacing w:before="7"/>
              <w:rPr>
                <w:sz w:val="24"/>
                <w:szCs w:val="24"/>
                <w:lang w:val="en-GB"/>
              </w:rPr>
            </w:pPr>
          </w:p>
          <w:p w14:paraId="61C3A3C5" w14:textId="77777777" w:rsidR="009139BC" w:rsidRPr="00E71D55" w:rsidRDefault="00894376">
            <w:pPr>
              <w:pStyle w:val="TableParagraph"/>
              <w:ind w:left="107"/>
              <w:rPr>
                <w:b/>
                <w:sz w:val="24"/>
                <w:szCs w:val="24"/>
                <w:lang w:val="en-GB"/>
              </w:rPr>
            </w:pPr>
            <w:r w:rsidRPr="00E71D55">
              <w:rPr>
                <w:b/>
                <w:sz w:val="24"/>
                <w:szCs w:val="24"/>
                <w:lang w:val="en-GB"/>
              </w:rPr>
              <w:t>Affordable Housing Statement</w:t>
            </w:r>
          </w:p>
        </w:tc>
        <w:tc>
          <w:tcPr>
            <w:tcW w:w="5510" w:type="dxa"/>
          </w:tcPr>
          <w:p w14:paraId="296EB487" w14:textId="77777777" w:rsidR="009139BC" w:rsidRPr="00E71D55" w:rsidRDefault="009139BC">
            <w:pPr>
              <w:pStyle w:val="TableParagraph"/>
              <w:spacing w:before="7"/>
              <w:rPr>
                <w:sz w:val="24"/>
                <w:szCs w:val="24"/>
                <w:lang w:val="en-GB"/>
              </w:rPr>
            </w:pPr>
          </w:p>
          <w:p w14:paraId="345CE0CF" w14:textId="26310CCD" w:rsidR="009139BC" w:rsidRPr="00E71D55" w:rsidRDefault="00894376">
            <w:pPr>
              <w:pStyle w:val="TableParagraph"/>
              <w:ind w:left="107" w:right="125"/>
              <w:rPr>
                <w:sz w:val="24"/>
                <w:szCs w:val="24"/>
                <w:lang w:val="en-GB"/>
              </w:rPr>
            </w:pPr>
            <w:r w:rsidRPr="00E71D55">
              <w:rPr>
                <w:sz w:val="24"/>
                <w:szCs w:val="24"/>
                <w:lang w:val="en-GB"/>
              </w:rPr>
              <w:t>Required for applications for 10 or more residential units</w:t>
            </w:r>
            <w:r w:rsidR="00542328" w:rsidRPr="00E71D55">
              <w:rPr>
                <w:sz w:val="24"/>
                <w:szCs w:val="24"/>
                <w:lang w:val="en-GB"/>
              </w:rPr>
              <w:t xml:space="preserve"> </w:t>
            </w:r>
            <w:r w:rsidR="00C857EE" w:rsidRPr="00E71D55">
              <w:rPr>
                <w:sz w:val="24"/>
                <w:szCs w:val="24"/>
                <w:lang w:val="en-GB"/>
              </w:rPr>
              <w:t>(</w:t>
            </w:r>
            <w:r w:rsidR="00542328" w:rsidRPr="00E71D55">
              <w:rPr>
                <w:i/>
                <w:iCs/>
                <w:sz w:val="24"/>
                <w:szCs w:val="24"/>
                <w:lang w:val="en-GB"/>
              </w:rPr>
              <w:t xml:space="preserve">or for applications for less than 10 </w:t>
            </w:r>
            <w:r w:rsidR="00C857EE" w:rsidRPr="00E71D55">
              <w:rPr>
                <w:i/>
                <w:iCs/>
                <w:sz w:val="24"/>
                <w:szCs w:val="24"/>
                <w:lang w:val="en-GB"/>
              </w:rPr>
              <w:t>residential units</w:t>
            </w:r>
            <w:r w:rsidR="00542328" w:rsidRPr="00E71D55">
              <w:rPr>
                <w:i/>
                <w:iCs/>
                <w:sz w:val="24"/>
                <w:szCs w:val="24"/>
                <w:lang w:val="en-GB"/>
              </w:rPr>
              <w:t xml:space="preserve"> where the site can accommodate 10 homes</w:t>
            </w:r>
            <w:r w:rsidR="00C857EE" w:rsidRPr="00E71D55">
              <w:rPr>
                <w:i/>
                <w:iCs/>
                <w:sz w:val="24"/>
                <w:szCs w:val="24"/>
                <w:lang w:val="en-GB"/>
              </w:rPr>
              <w:t>)</w:t>
            </w:r>
            <w:r w:rsidRPr="00E71D55">
              <w:rPr>
                <w:sz w:val="24"/>
                <w:szCs w:val="24"/>
                <w:lang w:val="en-GB"/>
              </w:rPr>
              <w:t>.</w:t>
            </w:r>
          </w:p>
          <w:p w14:paraId="480E7AB7" w14:textId="77777777" w:rsidR="001458BF" w:rsidRPr="00E71D55" w:rsidRDefault="001458BF">
            <w:pPr>
              <w:pStyle w:val="TableParagraph"/>
              <w:ind w:left="107" w:right="125"/>
              <w:rPr>
                <w:sz w:val="24"/>
                <w:szCs w:val="24"/>
                <w:lang w:val="en-GB"/>
              </w:rPr>
            </w:pPr>
          </w:p>
          <w:p w14:paraId="16656B0F" w14:textId="74019668" w:rsidR="001458BF" w:rsidRPr="00E71D55" w:rsidRDefault="001458BF" w:rsidP="001458BF">
            <w:pPr>
              <w:pStyle w:val="TableParagraph"/>
              <w:ind w:left="107" w:right="125"/>
              <w:rPr>
                <w:sz w:val="24"/>
                <w:szCs w:val="24"/>
                <w:lang w:val="en-GB"/>
              </w:rPr>
            </w:pPr>
            <w:r w:rsidRPr="00E71D55">
              <w:rPr>
                <w:sz w:val="24"/>
                <w:szCs w:val="24"/>
                <w:lang w:val="en-GB"/>
              </w:rPr>
              <w:t>The statement will need to include the proposed mix of private and affordable units broken down by affordable housing tenure with numbers of habitable rooms, bedrooms and the floor space area of habitable areas of residential units. You should also show the location of each of the affordable units (with tenure stated) and the number of habitable rooms, bedrooms, and the floor space area of the units on the proposed floor plans.</w:t>
            </w:r>
          </w:p>
          <w:p w14:paraId="4BC8E5B5" w14:textId="77777777" w:rsidR="001458BF" w:rsidRPr="00E71D55" w:rsidRDefault="001458BF" w:rsidP="001458BF">
            <w:pPr>
              <w:pStyle w:val="TableParagraph"/>
              <w:ind w:left="107" w:right="125"/>
              <w:rPr>
                <w:sz w:val="24"/>
                <w:szCs w:val="24"/>
                <w:lang w:val="en-GB"/>
              </w:rPr>
            </w:pPr>
          </w:p>
          <w:p w14:paraId="647CB410" w14:textId="3D8C8B35" w:rsidR="001458BF" w:rsidRPr="00E71D55" w:rsidRDefault="001458BF" w:rsidP="001458BF">
            <w:pPr>
              <w:pStyle w:val="TableParagraph"/>
              <w:ind w:left="107" w:right="125"/>
              <w:rPr>
                <w:sz w:val="24"/>
                <w:szCs w:val="24"/>
                <w:lang w:val="en-GB"/>
              </w:rPr>
            </w:pPr>
            <w:r w:rsidRPr="00E71D55">
              <w:rPr>
                <w:sz w:val="24"/>
                <w:szCs w:val="24"/>
                <w:lang w:val="en-GB"/>
              </w:rPr>
              <w:t xml:space="preserve">The statement should also set out the approach and justification for the level of affordable </w:t>
            </w:r>
            <w:r w:rsidRPr="00E71D55">
              <w:rPr>
                <w:sz w:val="24"/>
                <w:szCs w:val="24"/>
                <w:lang w:val="en-GB"/>
              </w:rPr>
              <w:lastRenderedPageBreak/>
              <w:t>housing, and provide details of Registered Providers that have been approached to act</w:t>
            </w:r>
            <w:r w:rsidR="00DE70C6" w:rsidRPr="00E71D55">
              <w:rPr>
                <w:sz w:val="24"/>
                <w:szCs w:val="24"/>
                <w:lang w:val="en-GB"/>
              </w:rPr>
              <w:t xml:space="preserve"> </w:t>
            </w:r>
            <w:r w:rsidRPr="00E71D55">
              <w:rPr>
                <w:sz w:val="24"/>
                <w:szCs w:val="24"/>
                <w:lang w:val="en-GB"/>
              </w:rPr>
              <w:t>as partners in the development</w:t>
            </w:r>
            <w:r w:rsidR="00396740" w:rsidRPr="00E71D55">
              <w:rPr>
                <w:sz w:val="24"/>
                <w:szCs w:val="24"/>
                <w:lang w:val="en-GB"/>
              </w:rPr>
              <w:t>.</w:t>
            </w:r>
          </w:p>
          <w:p w14:paraId="1F14BFC1" w14:textId="77777777" w:rsidR="001458BF" w:rsidRPr="00E71D55" w:rsidRDefault="001458BF" w:rsidP="001458BF">
            <w:pPr>
              <w:pStyle w:val="TableParagraph"/>
              <w:ind w:left="107" w:right="125"/>
              <w:rPr>
                <w:sz w:val="24"/>
                <w:szCs w:val="24"/>
                <w:lang w:val="en-GB"/>
              </w:rPr>
            </w:pPr>
          </w:p>
          <w:p w14:paraId="61AE76BB" w14:textId="77777777" w:rsidR="001458BF" w:rsidRPr="00E71D55" w:rsidRDefault="001458BF" w:rsidP="00396740">
            <w:pPr>
              <w:pStyle w:val="TableParagraph"/>
              <w:ind w:left="107" w:right="125"/>
              <w:rPr>
                <w:sz w:val="24"/>
                <w:szCs w:val="24"/>
                <w:lang w:val="en-GB"/>
              </w:rPr>
            </w:pPr>
            <w:r w:rsidRPr="00E71D55">
              <w:rPr>
                <w:sz w:val="24"/>
                <w:szCs w:val="24"/>
                <w:lang w:val="en-GB"/>
              </w:rPr>
              <w:t>A separate financial viability assessment will be required (for applications where they are not providing a policy compliant level (including tenure mix) of affordable housing</w:t>
            </w:r>
            <w:r w:rsidR="00396740" w:rsidRPr="00E71D55">
              <w:rPr>
                <w:sz w:val="24"/>
                <w:szCs w:val="24"/>
                <w:lang w:val="en-GB"/>
              </w:rPr>
              <w:t xml:space="preserve">. See Viability Assessment below. </w:t>
            </w:r>
          </w:p>
          <w:p w14:paraId="17107178" w14:textId="5985161F" w:rsidR="00396740" w:rsidRPr="00E71D55" w:rsidRDefault="00396740" w:rsidP="00396740">
            <w:pPr>
              <w:pStyle w:val="TableParagraph"/>
              <w:ind w:left="107" w:right="125"/>
              <w:rPr>
                <w:sz w:val="24"/>
                <w:szCs w:val="24"/>
                <w:lang w:val="en-GB"/>
              </w:rPr>
            </w:pPr>
          </w:p>
        </w:tc>
      </w:tr>
      <w:tr w:rsidR="009139BC" w:rsidRPr="00E71D55" w14:paraId="21A2C76F" w14:textId="77777777" w:rsidTr="002C66F2">
        <w:trPr>
          <w:trHeight w:val="1932"/>
        </w:trPr>
        <w:tc>
          <w:tcPr>
            <w:tcW w:w="3119" w:type="dxa"/>
          </w:tcPr>
          <w:p w14:paraId="10655D26" w14:textId="77777777" w:rsidR="009139BC" w:rsidRPr="00E71D55" w:rsidRDefault="009139BC">
            <w:pPr>
              <w:pStyle w:val="TableParagraph"/>
              <w:spacing w:before="7"/>
              <w:rPr>
                <w:sz w:val="24"/>
                <w:szCs w:val="24"/>
                <w:lang w:val="en-GB"/>
              </w:rPr>
            </w:pPr>
          </w:p>
          <w:p w14:paraId="1BB32418" w14:textId="77777777" w:rsidR="009139BC" w:rsidRPr="00E71D55" w:rsidRDefault="00894376">
            <w:pPr>
              <w:pStyle w:val="TableParagraph"/>
              <w:ind w:left="107"/>
              <w:rPr>
                <w:b/>
                <w:sz w:val="24"/>
                <w:szCs w:val="24"/>
                <w:lang w:val="en-GB"/>
              </w:rPr>
            </w:pPr>
            <w:r w:rsidRPr="00E71D55">
              <w:rPr>
                <w:b/>
                <w:sz w:val="24"/>
                <w:szCs w:val="24"/>
                <w:lang w:val="en-GB"/>
              </w:rPr>
              <w:t>Air Quality Assessment</w:t>
            </w:r>
          </w:p>
        </w:tc>
        <w:tc>
          <w:tcPr>
            <w:tcW w:w="5510" w:type="dxa"/>
          </w:tcPr>
          <w:p w14:paraId="427C636B" w14:textId="77777777" w:rsidR="009139BC" w:rsidRPr="00E71D55" w:rsidRDefault="009139BC">
            <w:pPr>
              <w:pStyle w:val="TableParagraph"/>
              <w:spacing w:before="7"/>
              <w:rPr>
                <w:sz w:val="24"/>
                <w:szCs w:val="24"/>
                <w:lang w:val="en-GB"/>
              </w:rPr>
            </w:pPr>
          </w:p>
          <w:p w14:paraId="7C257ADE" w14:textId="7CBA0E34" w:rsidR="009139BC" w:rsidRPr="00E71D55" w:rsidRDefault="000C1778">
            <w:pPr>
              <w:pStyle w:val="TableParagraph"/>
              <w:ind w:left="107" w:right="114"/>
              <w:rPr>
                <w:sz w:val="24"/>
                <w:szCs w:val="24"/>
                <w:lang w:val="en-GB"/>
              </w:rPr>
            </w:pPr>
            <w:r w:rsidRPr="00E71D55">
              <w:rPr>
                <w:sz w:val="24"/>
                <w:szCs w:val="24"/>
                <w:lang w:val="en-GB"/>
              </w:rPr>
              <w:t>Required</w:t>
            </w:r>
            <w:r w:rsidR="00894376" w:rsidRPr="00E71D55">
              <w:rPr>
                <w:sz w:val="24"/>
                <w:szCs w:val="24"/>
                <w:lang w:val="en-GB"/>
              </w:rPr>
              <w:t xml:space="preserve"> where the proposed development </w:t>
            </w:r>
            <w:r w:rsidR="004D1B7C" w:rsidRPr="00E71D55">
              <w:rPr>
                <w:sz w:val="24"/>
                <w:szCs w:val="24"/>
                <w:lang w:val="en-GB"/>
              </w:rPr>
              <w:t>will have</w:t>
            </w:r>
            <w:r w:rsidR="00894376" w:rsidRPr="00E71D55">
              <w:rPr>
                <w:sz w:val="24"/>
                <w:szCs w:val="24"/>
                <w:lang w:val="en-GB"/>
              </w:rPr>
              <w:t xml:space="preserve"> impacts on air quality, or where the existing air quality may be unacceptable for the type of development</w:t>
            </w:r>
            <w:r w:rsidR="00894376" w:rsidRPr="00E71D55">
              <w:rPr>
                <w:spacing w:val="-10"/>
                <w:sz w:val="24"/>
                <w:szCs w:val="24"/>
                <w:lang w:val="en-GB"/>
              </w:rPr>
              <w:t xml:space="preserve"> </w:t>
            </w:r>
            <w:r w:rsidR="00894376" w:rsidRPr="00E71D55">
              <w:rPr>
                <w:sz w:val="24"/>
                <w:szCs w:val="24"/>
                <w:lang w:val="en-GB"/>
              </w:rPr>
              <w:t>proposed.</w:t>
            </w:r>
          </w:p>
          <w:p w14:paraId="012616E1" w14:textId="2D487787" w:rsidR="000C1778" w:rsidRPr="00E71D55" w:rsidRDefault="000C1778">
            <w:pPr>
              <w:pStyle w:val="TableParagraph"/>
              <w:ind w:left="107" w:right="114"/>
              <w:rPr>
                <w:sz w:val="24"/>
                <w:szCs w:val="24"/>
                <w:lang w:val="en-GB"/>
              </w:rPr>
            </w:pPr>
          </w:p>
          <w:p w14:paraId="501E3BF4" w14:textId="3D3FC60C" w:rsidR="000C1778" w:rsidRPr="00E71D55" w:rsidRDefault="000C1778">
            <w:pPr>
              <w:pStyle w:val="TableParagraph"/>
              <w:ind w:left="107" w:right="114"/>
              <w:rPr>
                <w:i/>
                <w:iCs/>
                <w:sz w:val="24"/>
                <w:szCs w:val="24"/>
                <w:lang w:val="en-GB"/>
              </w:rPr>
            </w:pPr>
            <w:r w:rsidRPr="00E71D55">
              <w:rPr>
                <w:i/>
                <w:iCs/>
                <w:sz w:val="24"/>
                <w:szCs w:val="24"/>
                <w:lang w:val="en-GB"/>
              </w:rPr>
              <w:t>Note</w:t>
            </w:r>
            <w:r w:rsidR="00C45DAD" w:rsidRPr="00E71D55">
              <w:rPr>
                <w:i/>
                <w:iCs/>
                <w:sz w:val="24"/>
                <w:szCs w:val="24"/>
                <w:lang w:val="en-GB"/>
              </w:rPr>
              <w:t>:</w:t>
            </w:r>
            <w:r w:rsidRPr="00E71D55">
              <w:rPr>
                <w:i/>
                <w:iCs/>
                <w:sz w:val="24"/>
                <w:szCs w:val="24"/>
                <w:lang w:val="en-GB"/>
              </w:rPr>
              <w:t xml:space="preserve"> the entire Borough</w:t>
            </w:r>
            <w:r w:rsidR="00396740" w:rsidRPr="00E71D55">
              <w:rPr>
                <w:i/>
                <w:iCs/>
                <w:sz w:val="24"/>
                <w:szCs w:val="24"/>
                <w:lang w:val="en-GB"/>
              </w:rPr>
              <w:t xml:space="preserve"> of Barking and Dagenham</w:t>
            </w:r>
            <w:r w:rsidRPr="00E71D55">
              <w:rPr>
                <w:i/>
                <w:iCs/>
                <w:sz w:val="24"/>
                <w:szCs w:val="24"/>
                <w:lang w:val="en-GB"/>
              </w:rPr>
              <w:t xml:space="preserve"> is</w:t>
            </w:r>
            <w:r w:rsidR="00396740" w:rsidRPr="00E71D55">
              <w:rPr>
                <w:i/>
                <w:iCs/>
                <w:sz w:val="24"/>
                <w:szCs w:val="24"/>
                <w:lang w:val="en-GB"/>
              </w:rPr>
              <w:t xml:space="preserve"> designated</w:t>
            </w:r>
            <w:r w:rsidRPr="00E71D55">
              <w:rPr>
                <w:i/>
                <w:iCs/>
                <w:sz w:val="24"/>
                <w:szCs w:val="24"/>
                <w:lang w:val="en-GB"/>
              </w:rPr>
              <w:t xml:space="preserve"> an Air Quality Management Area</w:t>
            </w:r>
            <w:r w:rsidR="00C45DAD" w:rsidRPr="00E71D55">
              <w:rPr>
                <w:i/>
                <w:iCs/>
                <w:sz w:val="24"/>
                <w:szCs w:val="24"/>
                <w:lang w:val="en-GB"/>
              </w:rPr>
              <w:t xml:space="preserve"> (AQMA). </w:t>
            </w:r>
          </w:p>
          <w:p w14:paraId="38FECA47" w14:textId="44E786AB" w:rsidR="000C1778" w:rsidRPr="00E71D55" w:rsidRDefault="000C1778">
            <w:pPr>
              <w:pStyle w:val="TableParagraph"/>
              <w:ind w:left="107" w:right="114"/>
              <w:rPr>
                <w:sz w:val="24"/>
                <w:szCs w:val="24"/>
                <w:lang w:val="en-GB"/>
              </w:rPr>
            </w:pPr>
          </w:p>
        </w:tc>
      </w:tr>
      <w:tr w:rsidR="004D1B7C" w:rsidRPr="00E71D55" w14:paraId="532253CA" w14:textId="77777777" w:rsidTr="0031587A">
        <w:trPr>
          <w:trHeight w:val="1124"/>
        </w:trPr>
        <w:tc>
          <w:tcPr>
            <w:tcW w:w="3119" w:type="dxa"/>
          </w:tcPr>
          <w:p w14:paraId="69C157B0" w14:textId="77777777" w:rsidR="004D1B7C" w:rsidRPr="00E71D55" w:rsidRDefault="004D1B7C" w:rsidP="004D1B7C">
            <w:pPr>
              <w:pStyle w:val="TableParagraph"/>
              <w:spacing w:before="7"/>
              <w:rPr>
                <w:sz w:val="24"/>
                <w:szCs w:val="24"/>
                <w:lang w:val="en-GB"/>
              </w:rPr>
            </w:pPr>
          </w:p>
          <w:p w14:paraId="3B2C8835" w14:textId="7DDFC515" w:rsidR="004D1B7C" w:rsidRPr="00E71D55" w:rsidRDefault="004D1B7C" w:rsidP="00992B2E">
            <w:pPr>
              <w:pStyle w:val="TableParagraph"/>
              <w:spacing w:before="7"/>
              <w:ind w:left="149"/>
              <w:rPr>
                <w:sz w:val="24"/>
                <w:szCs w:val="24"/>
                <w:lang w:val="en-GB"/>
              </w:rPr>
            </w:pPr>
            <w:r w:rsidRPr="00E71D55">
              <w:rPr>
                <w:b/>
                <w:sz w:val="24"/>
                <w:szCs w:val="24"/>
                <w:lang w:val="en-GB"/>
              </w:rPr>
              <w:t xml:space="preserve">Biodiversity Net Gain Report </w:t>
            </w:r>
            <w:r w:rsidR="00CE1E17">
              <w:rPr>
                <w:b/>
                <w:sz w:val="24"/>
                <w:szCs w:val="24"/>
                <w:lang w:val="en-GB"/>
              </w:rPr>
              <w:t>(BNG)</w:t>
            </w:r>
          </w:p>
        </w:tc>
        <w:tc>
          <w:tcPr>
            <w:tcW w:w="5510" w:type="dxa"/>
          </w:tcPr>
          <w:p w14:paraId="7A672245" w14:textId="77777777" w:rsidR="004D1B7C" w:rsidRPr="00E71D55" w:rsidRDefault="004D1B7C" w:rsidP="004D1B7C">
            <w:pPr>
              <w:pStyle w:val="TableParagraph"/>
              <w:spacing w:before="7"/>
              <w:rPr>
                <w:sz w:val="24"/>
                <w:szCs w:val="24"/>
                <w:lang w:val="en-GB"/>
              </w:rPr>
            </w:pPr>
          </w:p>
          <w:p w14:paraId="32C3C30B" w14:textId="7CA05433" w:rsidR="004D1B7C" w:rsidRPr="00E71D55" w:rsidRDefault="00A22C52" w:rsidP="00A22C52">
            <w:pPr>
              <w:pStyle w:val="TableParagraph"/>
              <w:spacing w:before="7"/>
              <w:ind w:left="145"/>
              <w:rPr>
                <w:sz w:val="24"/>
                <w:szCs w:val="24"/>
                <w:lang w:val="en-GB"/>
              </w:rPr>
            </w:pPr>
            <w:r w:rsidRPr="00E71D55">
              <w:rPr>
                <w:sz w:val="24"/>
                <w:szCs w:val="24"/>
                <w:lang w:val="en-GB"/>
              </w:rPr>
              <w:t xml:space="preserve">Required for all development to comply with the </w:t>
            </w:r>
            <w:r w:rsidR="00F75170" w:rsidRPr="00E71D55">
              <w:rPr>
                <w:sz w:val="24"/>
                <w:szCs w:val="24"/>
                <w:lang w:val="en-GB"/>
              </w:rPr>
              <w:t>Environment Act 2021</w:t>
            </w:r>
            <w:r w:rsidR="00CB3AAB">
              <w:rPr>
                <w:sz w:val="24"/>
                <w:szCs w:val="24"/>
                <w:lang w:val="en-GB"/>
              </w:rPr>
              <w:t xml:space="preserve"> noting the exemption criteria set out in government guidance (</w:t>
            </w:r>
            <w:hyperlink r:id="rId15" w:history="1">
              <w:r w:rsidR="00361224" w:rsidRPr="00361224">
                <w:rPr>
                  <w:rStyle w:val="Hyperlink"/>
                  <w:sz w:val="24"/>
                  <w:szCs w:val="24"/>
                  <w:lang w:val="en-GB"/>
                </w:rPr>
                <w:t>Biodiversity Net Gain: Exempt Developments - GOV.UK (www.gov.uk)</w:t>
              </w:r>
            </w:hyperlink>
            <w:r w:rsidR="00CB3AAB">
              <w:t>)</w:t>
            </w:r>
            <w:r w:rsidR="00542D40" w:rsidRPr="00E71D55">
              <w:rPr>
                <w:sz w:val="24"/>
                <w:szCs w:val="24"/>
                <w:lang w:val="en-GB"/>
              </w:rPr>
              <w:t xml:space="preserve">. </w:t>
            </w:r>
            <w:r w:rsidR="00A0067D" w:rsidRPr="00E71D55">
              <w:rPr>
                <w:sz w:val="24"/>
                <w:szCs w:val="24"/>
                <w:lang w:val="en-GB"/>
              </w:rPr>
              <w:t>This report should be prepared by a suitably qualified independent ecologist</w:t>
            </w:r>
            <w:r w:rsidR="00542D40" w:rsidRPr="00E71D55">
              <w:rPr>
                <w:sz w:val="24"/>
                <w:szCs w:val="24"/>
                <w:lang w:val="en-GB"/>
              </w:rPr>
              <w:t xml:space="preserve"> using the national metrics. The report must provide an up to date assessment of the site and demonstrate how a biodiversity net gain of 10% will be achieved.  </w:t>
            </w:r>
          </w:p>
          <w:p w14:paraId="756C279E" w14:textId="77777777" w:rsidR="006002C5" w:rsidRPr="00E71D55" w:rsidRDefault="006002C5" w:rsidP="00A22C52">
            <w:pPr>
              <w:pStyle w:val="TableParagraph"/>
              <w:spacing w:before="7"/>
              <w:ind w:left="145"/>
              <w:rPr>
                <w:sz w:val="24"/>
                <w:szCs w:val="24"/>
                <w:lang w:val="en-GB"/>
              </w:rPr>
            </w:pPr>
          </w:p>
          <w:p w14:paraId="1F40D73B" w14:textId="64825598" w:rsidR="006002C5" w:rsidRPr="00E71D55" w:rsidRDefault="006002C5" w:rsidP="00A22C52">
            <w:pPr>
              <w:pStyle w:val="TableParagraph"/>
              <w:spacing w:before="7"/>
              <w:ind w:left="145"/>
              <w:rPr>
                <w:sz w:val="24"/>
                <w:szCs w:val="24"/>
                <w:lang w:val="en-GB"/>
              </w:rPr>
            </w:pPr>
            <w:r w:rsidRPr="00E71D55">
              <w:rPr>
                <w:sz w:val="24"/>
                <w:szCs w:val="24"/>
                <w:lang w:val="en-GB"/>
              </w:rPr>
              <w:t>Required for major development from 12 February 2024 and small sites from 02 April 2024.</w:t>
            </w:r>
          </w:p>
          <w:p w14:paraId="7A5093BE" w14:textId="77777777" w:rsidR="00201C65" w:rsidRPr="00E71D55" w:rsidRDefault="00201C65" w:rsidP="00A22C52">
            <w:pPr>
              <w:pStyle w:val="TableParagraph"/>
              <w:spacing w:before="7"/>
              <w:ind w:left="145"/>
              <w:rPr>
                <w:sz w:val="24"/>
                <w:szCs w:val="24"/>
                <w:lang w:val="en-GB"/>
              </w:rPr>
            </w:pPr>
          </w:p>
          <w:p w14:paraId="5331CAE4" w14:textId="4572C949" w:rsidR="00201C65" w:rsidRPr="00E71D55" w:rsidRDefault="00201C65" w:rsidP="00A22C52">
            <w:pPr>
              <w:pStyle w:val="TableParagraph"/>
              <w:spacing w:before="7"/>
              <w:ind w:left="145"/>
              <w:rPr>
                <w:sz w:val="24"/>
                <w:szCs w:val="24"/>
                <w:lang w:val="en-GB"/>
              </w:rPr>
            </w:pPr>
            <w:r w:rsidRPr="00E71D55">
              <w:rPr>
                <w:sz w:val="24"/>
                <w:szCs w:val="24"/>
                <w:lang w:val="en-GB"/>
              </w:rPr>
              <w:t>You must include:</w:t>
            </w:r>
          </w:p>
          <w:p w14:paraId="0B8FC474" w14:textId="77777777" w:rsidR="00201C65" w:rsidRPr="00E71D55" w:rsidRDefault="00201C65" w:rsidP="00A22C52">
            <w:pPr>
              <w:pStyle w:val="TableParagraph"/>
              <w:spacing w:before="7"/>
              <w:ind w:left="145"/>
              <w:rPr>
                <w:sz w:val="24"/>
                <w:szCs w:val="24"/>
                <w:lang w:val="en-GB"/>
              </w:rPr>
            </w:pPr>
          </w:p>
          <w:p w14:paraId="38E330A1" w14:textId="4B48D86C" w:rsidR="00201C65" w:rsidRPr="00201C65" w:rsidRDefault="00201C65" w:rsidP="00201C65">
            <w:pPr>
              <w:pStyle w:val="TableParagraph"/>
              <w:numPr>
                <w:ilvl w:val="0"/>
                <w:numId w:val="5"/>
              </w:numPr>
              <w:spacing w:before="7"/>
              <w:rPr>
                <w:sz w:val="24"/>
                <w:szCs w:val="24"/>
                <w:lang w:val="en-GB"/>
              </w:rPr>
            </w:pPr>
            <w:r w:rsidRPr="00201C65">
              <w:rPr>
                <w:sz w:val="24"/>
                <w:szCs w:val="24"/>
                <w:lang w:val="en-GB"/>
              </w:rPr>
              <w:t>A statutory biodiversity metric file (Excel spreadsheet</w:t>
            </w:r>
            <w:r w:rsidRPr="00E71D55">
              <w:rPr>
                <w:sz w:val="24"/>
                <w:szCs w:val="24"/>
                <w:lang w:val="en-GB"/>
              </w:rPr>
              <w:t xml:space="preserve">, latest published </w:t>
            </w:r>
            <w:r w:rsidR="00C839BE" w:rsidRPr="00E71D55">
              <w:rPr>
                <w:sz w:val="24"/>
                <w:szCs w:val="24"/>
                <w:lang w:val="en-GB"/>
              </w:rPr>
              <w:t>version only with no red box errors shown</w:t>
            </w:r>
            <w:r w:rsidRPr="00201C65">
              <w:rPr>
                <w:sz w:val="24"/>
                <w:szCs w:val="24"/>
                <w:lang w:val="en-GB"/>
              </w:rPr>
              <w:t>).</w:t>
            </w:r>
          </w:p>
          <w:p w14:paraId="7ECD57AB" w14:textId="77777777" w:rsidR="00201C65" w:rsidRPr="00201C65" w:rsidRDefault="00201C65" w:rsidP="00201C65">
            <w:pPr>
              <w:pStyle w:val="TableParagraph"/>
              <w:numPr>
                <w:ilvl w:val="0"/>
                <w:numId w:val="5"/>
              </w:numPr>
              <w:spacing w:before="7"/>
              <w:rPr>
                <w:sz w:val="24"/>
                <w:szCs w:val="24"/>
                <w:lang w:val="en-GB"/>
              </w:rPr>
            </w:pPr>
            <w:r w:rsidRPr="00201C65">
              <w:rPr>
                <w:sz w:val="24"/>
                <w:szCs w:val="24"/>
                <w:lang w:val="en-GB"/>
              </w:rPr>
              <w:t>A description of any irreplaceable habitats on the land.</w:t>
            </w:r>
          </w:p>
          <w:p w14:paraId="179E7087" w14:textId="77BBEDCB" w:rsidR="00201C65" w:rsidRPr="00201C65" w:rsidRDefault="00201C65" w:rsidP="00C839BE">
            <w:pPr>
              <w:pStyle w:val="TableParagraph"/>
              <w:numPr>
                <w:ilvl w:val="0"/>
                <w:numId w:val="5"/>
              </w:numPr>
              <w:spacing w:before="7"/>
              <w:rPr>
                <w:sz w:val="24"/>
                <w:szCs w:val="24"/>
                <w:lang w:val="en-GB"/>
              </w:rPr>
            </w:pPr>
            <w:r w:rsidRPr="00201C65">
              <w:rPr>
                <w:sz w:val="24"/>
                <w:szCs w:val="24"/>
                <w:lang w:val="en-GB"/>
              </w:rPr>
              <w:t xml:space="preserve">A </w:t>
            </w:r>
            <w:r w:rsidR="00AF4094">
              <w:rPr>
                <w:sz w:val="24"/>
                <w:szCs w:val="24"/>
                <w:lang w:val="en-GB"/>
              </w:rPr>
              <w:t xml:space="preserve">scaled baseline habitat </w:t>
            </w:r>
            <w:r w:rsidRPr="00201C65">
              <w:rPr>
                <w:sz w:val="24"/>
                <w:szCs w:val="24"/>
                <w:lang w:val="en-GB"/>
              </w:rPr>
              <w:t>plan showing the habitats on the development site, including any irreplaceable habitats.</w:t>
            </w:r>
          </w:p>
          <w:p w14:paraId="716F9D0B" w14:textId="77777777" w:rsidR="006002C5" w:rsidRDefault="00E71D55" w:rsidP="00C839BE">
            <w:pPr>
              <w:pStyle w:val="TableParagraph"/>
              <w:numPr>
                <w:ilvl w:val="0"/>
                <w:numId w:val="6"/>
              </w:numPr>
              <w:spacing w:before="7"/>
              <w:rPr>
                <w:sz w:val="24"/>
                <w:szCs w:val="24"/>
                <w:lang w:val="en-GB"/>
              </w:rPr>
            </w:pPr>
            <w:r w:rsidRPr="00E71D55">
              <w:rPr>
                <w:sz w:val="24"/>
                <w:szCs w:val="24"/>
                <w:lang w:val="en-GB"/>
              </w:rPr>
              <w:t>B</w:t>
            </w:r>
            <w:r w:rsidR="00201C65" w:rsidRPr="00201C65">
              <w:rPr>
                <w:sz w:val="24"/>
                <w:szCs w:val="24"/>
                <w:lang w:val="en-GB"/>
              </w:rPr>
              <w:t xml:space="preserve">asic information such as names and dates </w:t>
            </w:r>
            <w:r w:rsidR="00C839BE" w:rsidRPr="00E71D55">
              <w:rPr>
                <w:sz w:val="24"/>
                <w:szCs w:val="24"/>
                <w:lang w:val="en-GB"/>
              </w:rPr>
              <w:t>must be</w:t>
            </w:r>
            <w:r w:rsidR="00201C65" w:rsidRPr="00201C65">
              <w:rPr>
                <w:sz w:val="24"/>
                <w:szCs w:val="24"/>
                <w:lang w:val="en-GB"/>
              </w:rPr>
              <w:t xml:space="preserve"> provided</w:t>
            </w:r>
            <w:r w:rsidRPr="00E71D55">
              <w:rPr>
                <w:sz w:val="24"/>
                <w:szCs w:val="24"/>
                <w:lang w:val="en-GB"/>
              </w:rPr>
              <w:t xml:space="preserve"> as relevant</w:t>
            </w:r>
            <w:r w:rsidR="00C839BE" w:rsidRPr="00E71D55">
              <w:rPr>
                <w:sz w:val="24"/>
                <w:szCs w:val="24"/>
                <w:lang w:val="en-GB"/>
              </w:rPr>
              <w:t>.</w:t>
            </w:r>
          </w:p>
          <w:p w14:paraId="27769C3F" w14:textId="1312B578" w:rsidR="00AF4094" w:rsidRDefault="00AF4094" w:rsidP="00C839BE">
            <w:pPr>
              <w:pStyle w:val="TableParagraph"/>
              <w:numPr>
                <w:ilvl w:val="0"/>
                <w:numId w:val="6"/>
              </w:numPr>
              <w:spacing w:before="7"/>
              <w:rPr>
                <w:sz w:val="24"/>
                <w:szCs w:val="24"/>
                <w:lang w:val="en-GB"/>
              </w:rPr>
            </w:pPr>
            <w:r>
              <w:rPr>
                <w:sz w:val="24"/>
                <w:szCs w:val="24"/>
                <w:lang w:val="en-GB"/>
              </w:rPr>
              <w:t>Statement of the degradation of the biodiversity value (where relevant).</w:t>
            </w:r>
          </w:p>
          <w:p w14:paraId="0AE63D94" w14:textId="77777777" w:rsidR="0031587A" w:rsidRDefault="0031587A" w:rsidP="0031587A">
            <w:pPr>
              <w:pStyle w:val="TableParagraph"/>
              <w:spacing w:before="7"/>
              <w:rPr>
                <w:sz w:val="24"/>
                <w:szCs w:val="24"/>
                <w:lang w:val="en-GB"/>
              </w:rPr>
            </w:pPr>
          </w:p>
          <w:p w14:paraId="3412FA60" w14:textId="55704045" w:rsidR="0031587A" w:rsidRDefault="0031587A" w:rsidP="0031587A">
            <w:pPr>
              <w:pStyle w:val="TableParagraph"/>
              <w:spacing w:before="7"/>
              <w:rPr>
                <w:sz w:val="24"/>
                <w:szCs w:val="24"/>
                <w:lang w:val="en-GB"/>
              </w:rPr>
            </w:pPr>
            <w:r>
              <w:rPr>
                <w:sz w:val="24"/>
                <w:szCs w:val="24"/>
                <w:lang w:val="en-GB"/>
              </w:rPr>
              <w:t>For Major Development</w:t>
            </w:r>
          </w:p>
          <w:p w14:paraId="56B13D85" w14:textId="4E5E6BF6" w:rsidR="00AF4094" w:rsidRPr="002F6954" w:rsidRDefault="00AF4094" w:rsidP="00C839BE">
            <w:pPr>
              <w:pStyle w:val="TableParagraph"/>
              <w:numPr>
                <w:ilvl w:val="0"/>
                <w:numId w:val="6"/>
              </w:numPr>
              <w:spacing w:before="7"/>
              <w:rPr>
                <w:sz w:val="24"/>
                <w:szCs w:val="24"/>
                <w:lang w:val="en-GB"/>
              </w:rPr>
            </w:pPr>
            <w:r w:rsidRPr="002F6954">
              <w:rPr>
                <w:sz w:val="24"/>
                <w:szCs w:val="24"/>
                <w:lang w:val="en-GB"/>
              </w:rPr>
              <w:t>Significant enhancement proposal</w:t>
            </w:r>
            <w:r w:rsidR="0031587A" w:rsidRPr="002F6954">
              <w:rPr>
                <w:sz w:val="24"/>
                <w:szCs w:val="24"/>
                <w:lang w:val="en-GB"/>
              </w:rPr>
              <w:t xml:space="preserve">s </w:t>
            </w:r>
          </w:p>
          <w:p w14:paraId="1EB071ED" w14:textId="236E4021" w:rsidR="0031587A" w:rsidRPr="002F6954" w:rsidRDefault="0031587A" w:rsidP="00C839BE">
            <w:pPr>
              <w:pStyle w:val="TableParagraph"/>
              <w:numPr>
                <w:ilvl w:val="0"/>
                <w:numId w:val="6"/>
              </w:numPr>
              <w:spacing w:before="7"/>
              <w:rPr>
                <w:sz w:val="24"/>
                <w:szCs w:val="24"/>
                <w:lang w:val="en-GB"/>
              </w:rPr>
            </w:pPr>
            <w:r w:rsidRPr="002F6954">
              <w:rPr>
                <w:sz w:val="24"/>
                <w:szCs w:val="24"/>
                <w:lang w:val="en-GB"/>
              </w:rPr>
              <w:lastRenderedPageBreak/>
              <w:t>Post development biodiversity gain plan</w:t>
            </w:r>
          </w:p>
          <w:p w14:paraId="6E472E3E" w14:textId="0C49E277" w:rsidR="0031587A" w:rsidRPr="002F6954" w:rsidRDefault="0031587A" w:rsidP="00C839BE">
            <w:pPr>
              <w:pStyle w:val="TableParagraph"/>
              <w:numPr>
                <w:ilvl w:val="0"/>
                <w:numId w:val="6"/>
              </w:numPr>
              <w:spacing w:before="7"/>
              <w:rPr>
                <w:sz w:val="24"/>
                <w:szCs w:val="24"/>
                <w:lang w:val="en-GB"/>
              </w:rPr>
            </w:pPr>
            <w:r w:rsidRPr="002F6954">
              <w:rPr>
                <w:sz w:val="24"/>
                <w:szCs w:val="24"/>
                <w:lang w:val="en-GB"/>
              </w:rPr>
              <w:t>Off-site mitigation gain plan</w:t>
            </w:r>
          </w:p>
          <w:p w14:paraId="4B54C20F" w14:textId="322FB18F" w:rsidR="0031587A" w:rsidRPr="002F6954" w:rsidRDefault="0031587A" w:rsidP="00C839BE">
            <w:pPr>
              <w:pStyle w:val="TableParagraph"/>
              <w:numPr>
                <w:ilvl w:val="0"/>
                <w:numId w:val="6"/>
              </w:numPr>
              <w:spacing w:before="7"/>
              <w:rPr>
                <w:sz w:val="24"/>
                <w:szCs w:val="24"/>
                <w:lang w:val="en-GB"/>
              </w:rPr>
            </w:pPr>
            <w:r w:rsidRPr="002F6954">
              <w:rPr>
                <w:sz w:val="24"/>
                <w:szCs w:val="24"/>
                <w:lang w:val="en-GB"/>
              </w:rPr>
              <w:t>Draft monitoring and review biodiversity gain plan.</w:t>
            </w:r>
          </w:p>
          <w:p w14:paraId="36C9C6F2" w14:textId="77777777" w:rsidR="00693EF0" w:rsidRDefault="00693EF0" w:rsidP="00693EF0">
            <w:pPr>
              <w:pStyle w:val="TableParagraph"/>
              <w:spacing w:before="7"/>
              <w:ind w:left="720"/>
              <w:rPr>
                <w:sz w:val="24"/>
                <w:szCs w:val="24"/>
                <w:lang w:val="en-GB"/>
              </w:rPr>
            </w:pPr>
          </w:p>
          <w:p w14:paraId="11CE82DD" w14:textId="77777777" w:rsidR="00B87249" w:rsidRDefault="00B87249" w:rsidP="00693EF0">
            <w:pPr>
              <w:pStyle w:val="TableParagraph"/>
              <w:spacing w:before="7"/>
              <w:rPr>
                <w:sz w:val="24"/>
                <w:szCs w:val="24"/>
                <w:lang w:val="en-GB"/>
              </w:rPr>
            </w:pPr>
            <w:r>
              <w:rPr>
                <w:sz w:val="24"/>
                <w:szCs w:val="24"/>
                <w:lang w:val="en-GB"/>
              </w:rPr>
              <w:t>Exemptions:</w:t>
            </w:r>
          </w:p>
          <w:p w14:paraId="3754C51E" w14:textId="77777777" w:rsidR="00B87249" w:rsidRDefault="00B87249" w:rsidP="00693EF0">
            <w:pPr>
              <w:pStyle w:val="TableParagraph"/>
              <w:spacing w:before="7"/>
              <w:rPr>
                <w:sz w:val="24"/>
                <w:szCs w:val="24"/>
                <w:lang w:val="en-GB"/>
              </w:rPr>
            </w:pPr>
          </w:p>
          <w:p w14:paraId="71C1C48F" w14:textId="743354C3" w:rsidR="00B87249" w:rsidRDefault="00B87249" w:rsidP="002F6954">
            <w:pPr>
              <w:pStyle w:val="TableParagraph"/>
              <w:spacing w:before="7"/>
              <w:rPr>
                <w:sz w:val="24"/>
                <w:szCs w:val="24"/>
                <w:lang w:val="en-GB"/>
              </w:rPr>
            </w:pPr>
            <w:r>
              <w:rPr>
                <w:sz w:val="24"/>
                <w:szCs w:val="24"/>
                <w:lang w:val="en-GB"/>
              </w:rPr>
              <w:t>For developments that are exempt from BNG</w:t>
            </w:r>
            <w:r w:rsidR="002F6954">
              <w:rPr>
                <w:sz w:val="24"/>
                <w:szCs w:val="24"/>
                <w:lang w:val="en-GB"/>
              </w:rPr>
              <w:t>,</w:t>
            </w:r>
            <w:r>
              <w:rPr>
                <w:sz w:val="24"/>
                <w:szCs w:val="24"/>
                <w:lang w:val="en-GB"/>
              </w:rPr>
              <w:t xml:space="preserve"> an Exemption Statement</w:t>
            </w:r>
            <w:r w:rsidR="002F6954">
              <w:rPr>
                <w:sz w:val="24"/>
                <w:szCs w:val="24"/>
                <w:lang w:val="en-GB"/>
              </w:rPr>
              <w:t xml:space="preserve"> must be submitted which sets out clearly why the development is exempt alongside relevant plans</w:t>
            </w:r>
            <w:r>
              <w:rPr>
                <w:sz w:val="24"/>
                <w:szCs w:val="24"/>
                <w:lang w:val="en-GB"/>
              </w:rPr>
              <w:t xml:space="preserve">. </w:t>
            </w:r>
          </w:p>
          <w:p w14:paraId="0AF2126A" w14:textId="373193B1" w:rsidR="00B87249" w:rsidRDefault="00B87249" w:rsidP="00693EF0">
            <w:pPr>
              <w:pStyle w:val="TableParagraph"/>
              <w:spacing w:before="7"/>
              <w:rPr>
                <w:sz w:val="24"/>
                <w:szCs w:val="24"/>
                <w:lang w:val="en-GB"/>
              </w:rPr>
            </w:pPr>
          </w:p>
          <w:p w14:paraId="7D458D22" w14:textId="6049D15F" w:rsidR="00693EF0" w:rsidRDefault="00693EF0" w:rsidP="00693EF0">
            <w:pPr>
              <w:pStyle w:val="TableParagraph"/>
              <w:spacing w:before="7"/>
              <w:rPr>
                <w:sz w:val="24"/>
                <w:szCs w:val="24"/>
                <w:lang w:val="en-GB"/>
              </w:rPr>
            </w:pPr>
            <w:r>
              <w:rPr>
                <w:sz w:val="24"/>
                <w:szCs w:val="24"/>
                <w:lang w:val="en-GB"/>
              </w:rPr>
              <w:t>Also see Habitat Assessment below.</w:t>
            </w:r>
          </w:p>
          <w:p w14:paraId="36721F2A" w14:textId="07B43E83" w:rsidR="00693EF0" w:rsidRPr="00E71D55" w:rsidRDefault="00693EF0" w:rsidP="00693EF0">
            <w:pPr>
              <w:pStyle w:val="TableParagraph"/>
              <w:spacing w:before="7"/>
              <w:ind w:left="720"/>
              <w:rPr>
                <w:sz w:val="24"/>
                <w:szCs w:val="24"/>
                <w:lang w:val="en-GB"/>
              </w:rPr>
            </w:pPr>
          </w:p>
        </w:tc>
      </w:tr>
      <w:tr w:rsidR="004D1B7C" w:rsidRPr="00E71D55" w14:paraId="0A0A5CF6" w14:textId="77777777" w:rsidTr="002C66F2">
        <w:trPr>
          <w:trHeight w:val="1379"/>
        </w:trPr>
        <w:tc>
          <w:tcPr>
            <w:tcW w:w="3119" w:type="dxa"/>
          </w:tcPr>
          <w:p w14:paraId="4D086D53" w14:textId="77777777" w:rsidR="004D1B7C" w:rsidRPr="00E71D55" w:rsidRDefault="004D1B7C" w:rsidP="004D1B7C">
            <w:pPr>
              <w:pStyle w:val="TableParagraph"/>
              <w:spacing w:before="9"/>
              <w:rPr>
                <w:sz w:val="24"/>
                <w:szCs w:val="24"/>
                <w:lang w:val="en-GB"/>
              </w:rPr>
            </w:pPr>
          </w:p>
          <w:p w14:paraId="77250303" w14:textId="77777777" w:rsidR="004D1B7C" w:rsidRPr="00E71D55" w:rsidRDefault="004D1B7C" w:rsidP="004D1B7C">
            <w:pPr>
              <w:pStyle w:val="TableParagraph"/>
              <w:ind w:left="107" w:right="624"/>
              <w:jc w:val="both"/>
              <w:rPr>
                <w:b/>
                <w:sz w:val="24"/>
                <w:szCs w:val="24"/>
                <w:lang w:val="en-GB"/>
              </w:rPr>
            </w:pPr>
            <w:r w:rsidRPr="00E71D55">
              <w:rPr>
                <w:b/>
                <w:sz w:val="24"/>
                <w:szCs w:val="24"/>
                <w:lang w:val="en-GB"/>
              </w:rPr>
              <w:t>Children and Young People’s Play and Informal Recreation Strategy</w:t>
            </w:r>
          </w:p>
          <w:p w14:paraId="5756D80D" w14:textId="2CE8B99A" w:rsidR="004D1B7C" w:rsidRPr="00E71D55" w:rsidRDefault="004D1B7C" w:rsidP="004D1B7C">
            <w:pPr>
              <w:pStyle w:val="TableParagraph"/>
              <w:ind w:left="107" w:right="624"/>
              <w:jc w:val="both"/>
              <w:rPr>
                <w:b/>
                <w:sz w:val="24"/>
                <w:szCs w:val="24"/>
                <w:lang w:val="en-GB"/>
              </w:rPr>
            </w:pPr>
          </w:p>
        </w:tc>
        <w:tc>
          <w:tcPr>
            <w:tcW w:w="5510" w:type="dxa"/>
          </w:tcPr>
          <w:p w14:paraId="39AB4ED4" w14:textId="77777777" w:rsidR="004D1B7C" w:rsidRPr="00E71D55" w:rsidRDefault="004D1B7C" w:rsidP="004D1B7C">
            <w:pPr>
              <w:pStyle w:val="TableParagraph"/>
              <w:spacing w:before="9"/>
              <w:rPr>
                <w:sz w:val="24"/>
                <w:szCs w:val="24"/>
                <w:lang w:val="en-GB"/>
              </w:rPr>
            </w:pPr>
          </w:p>
          <w:p w14:paraId="7831B593" w14:textId="77777777" w:rsidR="004D1B7C" w:rsidRPr="00E71D55" w:rsidRDefault="004D1B7C" w:rsidP="004D1B7C">
            <w:pPr>
              <w:pStyle w:val="TableParagraph"/>
              <w:ind w:left="107" w:right="1152"/>
              <w:rPr>
                <w:sz w:val="24"/>
                <w:szCs w:val="24"/>
                <w:lang w:val="en-GB"/>
              </w:rPr>
            </w:pPr>
            <w:r w:rsidRPr="00E71D55">
              <w:rPr>
                <w:sz w:val="24"/>
                <w:szCs w:val="24"/>
                <w:lang w:val="en-GB"/>
              </w:rPr>
              <w:t>Required for all major housing developments</w:t>
            </w:r>
            <w:r w:rsidR="006002C5" w:rsidRPr="00E71D55">
              <w:rPr>
                <w:sz w:val="24"/>
                <w:szCs w:val="24"/>
                <w:lang w:val="en-GB"/>
              </w:rPr>
              <w:t>, showing</w:t>
            </w:r>
            <w:r w:rsidR="00703F69" w:rsidRPr="00E71D55">
              <w:rPr>
                <w:sz w:val="24"/>
                <w:szCs w:val="24"/>
                <w:lang w:val="en-GB"/>
              </w:rPr>
              <w:t xml:space="preserve"> </w:t>
            </w:r>
            <w:r w:rsidR="00BE117E" w:rsidRPr="00E71D55">
              <w:rPr>
                <w:sz w:val="24"/>
                <w:szCs w:val="24"/>
                <w:lang w:val="en-GB"/>
              </w:rPr>
              <w:t>proposed areas of Children’s play space and open space</w:t>
            </w:r>
            <w:r w:rsidR="00D130F8" w:rsidRPr="00E71D55">
              <w:rPr>
                <w:sz w:val="24"/>
                <w:szCs w:val="24"/>
                <w:lang w:val="en-GB"/>
              </w:rPr>
              <w:t xml:space="preserve"> showing compliance with the GLA Play Space Calculator</w:t>
            </w:r>
            <w:r w:rsidR="00BE117E" w:rsidRPr="00E71D55">
              <w:rPr>
                <w:sz w:val="24"/>
                <w:szCs w:val="24"/>
                <w:lang w:val="en-GB"/>
              </w:rPr>
              <w:t>.</w:t>
            </w:r>
          </w:p>
          <w:p w14:paraId="7BFBE843" w14:textId="69BA2130" w:rsidR="00D130F8" w:rsidRPr="00E71D55" w:rsidRDefault="00D130F8" w:rsidP="004D1B7C">
            <w:pPr>
              <w:pStyle w:val="TableParagraph"/>
              <w:ind w:left="107" w:right="1152"/>
              <w:rPr>
                <w:sz w:val="24"/>
                <w:szCs w:val="24"/>
                <w:lang w:val="en-GB"/>
              </w:rPr>
            </w:pPr>
          </w:p>
        </w:tc>
      </w:tr>
      <w:tr w:rsidR="00103000" w:rsidRPr="00E71D55" w14:paraId="682C036F" w14:textId="77777777" w:rsidTr="002F6954">
        <w:trPr>
          <w:trHeight w:val="557"/>
        </w:trPr>
        <w:tc>
          <w:tcPr>
            <w:tcW w:w="3119" w:type="dxa"/>
          </w:tcPr>
          <w:p w14:paraId="3DF44A3A" w14:textId="77777777" w:rsidR="00103000" w:rsidRPr="00E71D55" w:rsidRDefault="00103000" w:rsidP="00103000">
            <w:pPr>
              <w:pStyle w:val="TableParagraph"/>
              <w:spacing w:before="9"/>
              <w:rPr>
                <w:sz w:val="24"/>
                <w:szCs w:val="24"/>
                <w:lang w:val="en-GB"/>
              </w:rPr>
            </w:pPr>
          </w:p>
          <w:p w14:paraId="670A69CE" w14:textId="0A0626D1" w:rsidR="00103000" w:rsidRPr="00E71D55" w:rsidRDefault="00103000" w:rsidP="00103000">
            <w:pPr>
              <w:pStyle w:val="TableParagraph"/>
              <w:spacing w:before="9"/>
              <w:rPr>
                <w:sz w:val="24"/>
                <w:szCs w:val="24"/>
                <w:lang w:val="en-GB"/>
              </w:rPr>
            </w:pPr>
            <w:r>
              <w:rPr>
                <w:b/>
                <w:sz w:val="24"/>
                <w:szCs w:val="24"/>
                <w:lang w:val="en-GB"/>
              </w:rPr>
              <w:t xml:space="preserve">Community </w:t>
            </w:r>
            <w:r w:rsidR="0048299D">
              <w:rPr>
                <w:b/>
                <w:sz w:val="24"/>
                <w:szCs w:val="24"/>
                <w:lang w:val="en-GB"/>
              </w:rPr>
              <w:t xml:space="preserve">Facility </w:t>
            </w:r>
            <w:r>
              <w:rPr>
                <w:b/>
                <w:sz w:val="24"/>
                <w:szCs w:val="24"/>
                <w:lang w:val="en-GB"/>
              </w:rPr>
              <w:t>Need</w:t>
            </w:r>
            <w:r w:rsidR="0048299D">
              <w:rPr>
                <w:b/>
                <w:sz w:val="24"/>
                <w:szCs w:val="24"/>
                <w:lang w:val="en-GB"/>
              </w:rPr>
              <w:t xml:space="preserve"> Statement </w:t>
            </w:r>
          </w:p>
        </w:tc>
        <w:tc>
          <w:tcPr>
            <w:tcW w:w="5510" w:type="dxa"/>
          </w:tcPr>
          <w:p w14:paraId="5BF1812A" w14:textId="77777777" w:rsidR="00103000" w:rsidRPr="002F6954" w:rsidRDefault="00103000" w:rsidP="00103000">
            <w:pPr>
              <w:pStyle w:val="TableParagraph"/>
              <w:spacing w:before="9"/>
              <w:rPr>
                <w:sz w:val="24"/>
                <w:szCs w:val="24"/>
                <w:highlight w:val="yellow"/>
                <w:lang w:val="en-GB"/>
              </w:rPr>
            </w:pPr>
          </w:p>
          <w:p w14:paraId="47ED2CC2" w14:textId="46DBBA6E" w:rsidR="00525429" w:rsidRPr="002F6954" w:rsidRDefault="00103000" w:rsidP="005C1A0B">
            <w:pPr>
              <w:pStyle w:val="TableParagraph"/>
              <w:spacing w:before="9"/>
              <w:ind w:left="137"/>
              <w:rPr>
                <w:sz w:val="24"/>
                <w:szCs w:val="24"/>
              </w:rPr>
            </w:pPr>
            <w:r w:rsidRPr="002F6954">
              <w:rPr>
                <w:sz w:val="24"/>
                <w:szCs w:val="24"/>
                <w:lang w:val="en-GB"/>
              </w:rPr>
              <w:t xml:space="preserve">Required </w:t>
            </w:r>
            <w:r w:rsidR="00525429" w:rsidRPr="002F6954">
              <w:rPr>
                <w:sz w:val="24"/>
                <w:szCs w:val="24"/>
                <w:lang w:val="en-GB"/>
              </w:rPr>
              <w:t xml:space="preserve">for </w:t>
            </w:r>
            <w:r w:rsidR="00097F97" w:rsidRPr="002F6954">
              <w:rPr>
                <w:sz w:val="24"/>
                <w:szCs w:val="24"/>
                <w:lang w:val="en-GB"/>
              </w:rPr>
              <w:t xml:space="preserve">all </w:t>
            </w:r>
            <w:r w:rsidR="00525429" w:rsidRPr="002F6954">
              <w:rPr>
                <w:sz w:val="24"/>
                <w:szCs w:val="24"/>
                <w:lang w:val="en-GB"/>
              </w:rPr>
              <w:t xml:space="preserve">proposals which would result in the creation of additional community facilities or the loss of community facilities. </w:t>
            </w:r>
            <w:r w:rsidR="00EB195E" w:rsidRPr="002F6954">
              <w:rPr>
                <w:sz w:val="24"/>
                <w:szCs w:val="24"/>
              </w:rPr>
              <w:t>This is relevant to all Community facilities including</w:t>
            </w:r>
            <w:r w:rsidR="005C1A0B" w:rsidRPr="002F6954">
              <w:rPr>
                <w:sz w:val="24"/>
                <w:szCs w:val="24"/>
              </w:rPr>
              <w:t xml:space="preserve"> for the </w:t>
            </w:r>
            <w:r w:rsidR="00EB195E" w:rsidRPr="002F6954">
              <w:rPr>
                <w:sz w:val="24"/>
                <w:szCs w:val="24"/>
              </w:rPr>
              <w:t>provision for other vulnerable people</w:t>
            </w:r>
            <w:r w:rsidR="00097F97" w:rsidRPr="002F6954">
              <w:rPr>
                <w:sz w:val="24"/>
                <w:szCs w:val="24"/>
              </w:rPr>
              <w:t xml:space="preserve"> or those with care needs</w:t>
            </w:r>
            <w:r w:rsidR="00EB195E" w:rsidRPr="002F6954">
              <w:rPr>
                <w:sz w:val="24"/>
                <w:szCs w:val="24"/>
              </w:rPr>
              <w:t xml:space="preserve"> (falling into Use Class C2), places of worship</w:t>
            </w:r>
            <w:r w:rsidR="002F6954" w:rsidRPr="002F6954">
              <w:rPr>
                <w:sz w:val="24"/>
                <w:szCs w:val="24"/>
              </w:rPr>
              <w:t xml:space="preserve"> (falling into use class F1)</w:t>
            </w:r>
            <w:r w:rsidR="00EB195E" w:rsidRPr="002F6954">
              <w:rPr>
                <w:sz w:val="24"/>
                <w:szCs w:val="24"/>
              </w:rPr>
              <w:t>, cultural and community spaces</w:t>
            </w:r>
            <w:r w:rsidR="002F6954" w:rsidRPr="002F6954">
              <w:rPr>
                <w:sz w:val="24"/>
                <w:szCs w:val="24"/>
              </w:rPr>
              <w:t xml:space="preserve"> (falling into Use Class F2)</w:t>
            </w:r>
            <w:r w:rsidR="00525429" w:rsidRPr="002F6954">
              <w:rPr>
                <w:sz w:val="24"/>
                <w:szCs w:val="24"/>
              </w:rPr>
              <w:t xml:space="preserve">. </w:t>
            </w:r>
          </w:p>
          <w:p w14:paraId="1706F482" w14:textId="77777777" w:rsidR="00525429" w:rsidRPr="002F6954" w:rsidRDefault="00525429" w:rsidP="002F6954">
            <w:pPr>
              <w:pStyle w:val="TableParagraph"/>
              <w:spacing w:before="9"/>
              <w:rPr>
                <w:sz w:val="24"/>
                <w:szCs w:val="24"/>
              </w:rPr>
            </w:pPr>
          </w:p>
          <w:p w14:paraId="588D6C7F" w14:textId="6B507946" w:rsidR="00097F97" w:rsidRPr="002F6954" w:rsidRDefault="00EB195E" w:rsidP="0048299D">
            <w:pPr>
              <w:pStyle w:val="TableParagraph"/>
              <w:spacing w:before="9"/>
              <w:ind w:left="137"/>
              <w:rPr>
                <w:sz w:val="24"/>
                <w:szCs w:val="24"/>
              </w:rPr>
            </w:pPr>
            <w:r w:rsidRPr="002F6954">
              <w:rPr>
                <w:sz w:val="24"/>
                <w:szCs w:val="24"/>
              </w:rPr>
              <w:t>The required Community Faci</w:t>
            </w:r>
            <w:r w:rsidR="001C553C" w:rsidRPr="002F6954">
              <w:rPr>
                <w:sz w:val="24"/>
                <w:szCs w:val="24"/>
              </w:rPr>
              <w:t>lity Need</w:t>
            </w:r>
            <w:r w:rsidRPr="002F6954">
              <w:rPr>
                <w:sz w:val="24"/>
                <w:szCs w:val="24"/>
              </w:rPr>
              <w:t xml:space="preserve"> Statement </w:t>
            </w:r>
            <w:r w:rsidR="00F71EDC" w:rsidRPr="002F6954">
              <w:rPr>
                <w:sz w:val="24"/>
                <w:szCs w:val="24"/>
              </w:rPr>
              <w:t>must</w:t>
            </w:r>
            <w:r w:rsidRPr="002F6954">
              <w:rPr>
                <w:sz w:val="24"/>
                <w:szCs w:val="24"/>
              </w:rPr>
              <w:t xml:space="preserve"> demonstrate</w:t>
            </w:r>
            <w:r w:rsidR="00F71EDC" w:rsidRPr="002F6954">
              <w:rPr>
                <w:sz w:val="24"/>
                <w:szCs w:val="24"/>
              </w:rPr>
              <w:t xml:space="preserve"> </w:t>
            </w:r>
            <w:r w:rsidR="001C553C" w:rsidRPr="002F6954">
              <w:rPr>
                <w:sz w:val="24"/>
                <w:szCs w:val="24"/>
              </w:rPr>
              <w:t xml:space="preserve">a </w:t>
            </w:r>
            <w:r w:rsidRPr="002F6954">
              <w:rPr>
                <w:sz w:val="24"/>
                <w:szCs w:val="24"/>
              </w:rPr>
              <w:t>need for</w:t>
            </w:r>
            <w:r w:rsidR="001C553C" w:rsidRPr="002F6954">
              <w:rPr>
                <w:sz w:val="24"/>
                <w:szCs w:val="24"/>
              </w:rPr>
              <w:t xml:space="preserve"> relevant</w:t>
            </w:r>
            <w:r w:rsidRPr="002F6954">
              <w:rPr>
                <w:sz w:val="24"/>
                <w:szCs w:val="24"/>
              </w:rPr>
              <w:t xml:space="preserve"> Community Facilities. </w:t>
            </w:r>
            <w:r w:rsidR="005C1A0B" w:rsidRPr="002F6954">
              <w:rPr>
                <w:sz w:val="24"/>
                <w:szCs w:val="24"/>
              </w:rPr>
              <w:t>Statements</w:t>
            </w:r>
            <w:r w:rsidRPr="002F6954">
              <w:rPr>
                <w:sz w:val="24"/>
                <w:szCs w:val="24"/>
              </w:rPr>
              <w:t xml:space="preserve"> are required to demonstrate local need for new, intensified (including extension) or replacement community facilities via submission of the following evidence: </w:t>
            </w:r>
          </w:p>
          <w:p w14:paraId="38990776" w14:textId="77777777" w:rsidR="00097F97" w:rsidRPr="002F6954" w:rsidRDefault="00097F97" w:rsidP="0048299D">
            <w:pPr>
              <w:pStyle w:val="TableParagraph"/>
              <w:spacing w:before="9"/>
              <w:ind w:left="137"/>
              <w:rPr>
                <w:sz w:val="24"/>
                <w:szCs w:val="24"/>
              </w:rPr>
            </w:pPr>
          </w:p>
          <w:p w14:paraId="134659E1" w14:textId="205B0E8C" w:rsidR="00097F97" w:rsidRPr="002F6954" w:rsidRDefault="00B87249" w:rsidP="0048299D">
            <w:pPr>
              <w:pStyle w:val="TableParagraph"/>
              <w:spacing w:before="9"/>
              <w:ind w:left="137"/>
              <w:rPr>
                <w:sz w:val="24"/>
                <w:szCs w:val="24"/>
              </w:rPr>
            </w:pPr>
            <w:r w:rsidRPr="002F6954">
              <w:rPr>
                <w:sz w:val="24"/>
                <w:szCs w:val="24"/>
              </w:rPr>
              <w:t>You will need to demonstrate need within the Borough and identify</w:t>
            </w:r>
            <w:r w:rsidR="00EB195E" w:rsidRPr="002F6954">
              <w:rPr>
                <w:sz w:val="24"/>
                <w:szCs w:val="24"/>
              </w:rPr>
              <w:t xml:space="preserve"> </w:t>
            </w:r>
            <w:r w:rsidR="00097F97" w:rsidRPr="002F6954">
              <w:rPr>
                <w:sz w:val="24"/>
                <w:szCs w:val="24"/>
              </w:rPr>
              <w:t>t</w:t>
            </w:r>
            <w:r w:rsidR="00EB195E" w:rsidRPr="002F6954">
              <w:rPr>
                <w:sz w:val="24"/>
                <w:szCs w:val="24"/>
              </w:rPr>
              <w:t>hat existing facilities cannot meet the identified need, this must take into account the need to consider innovative approaches to provision, including alternative models in relation to scale and scope</w:t>
            </w:r>
            <w:r w:rsidR="00097F97" w:rsidRPr="002F6954">
              <w:rPr>
                <w:sz w:val="24"/>
                <w:szCs w:val="24"/>
              </w:rPr>
              <w:t>.</w:t>
            </w:r>
          </w:p>
          <w:p w14:paraId="5AB8CDA3" w14:textId="77777777" w:rsidR="00097F97" w:rsidRPr="002F6954" w:rsidRDefault="00097F97" w:rsidP="0048299D">
            <w:pPr>
              <w:pStyle w:val="TableParagraph"/>
              <w:spacing w:before="9"/>
              <w:ind w:left="137"/>
              <w:rPr>
                <w:sz w:val="24"/>
                <w:szCs w:val="24"/>
              </w:rPr>
            </w:pPr>
          </w:p>
          <w:p w14:paraId="53C62F68" w14:textId="77777777" w:rsidR="00103000" w:rsidRPr="002F6954" w:rsidRDefault="00EB195E" w:rsidP="0048299D">
            <w:pPr>
              <w:pStyle w:val="TableParagraph"/>
              <w:spacing w:before="9"/>
              <w:ind w:left="137"/>
              <w:rPr>
                <w:sz w:val="24"/>
                <w:szCs w:val="24"/>
                <w:highlight w:val="yellow"/>
              </w:rPr>
            </w:pPr>
            <w:r w:rsidRPr="002F6954">
              <w:rPr>
                <w:sz w:val="24"/>
                <w:szCs w:val="24"/>
              </w:rPr>
              <w:t xml:space="preserve">In relation to the proposed loss of community facility space to other uses, the following evidence is required: </w:t>
            </w:r>
            <w:r w:rsidR="00097F97" w:rsidRPr="002F6954">
              <w:rPr>
                <w:sz w:val="24"/>
                <w:szCs w:val="24"/>
              </w:rPr>
              <w:t>D</w:t>
            </w:r>
            <w:r w:rsidRPr="002F6954">
              <w:rPr>
                <w:sz w:val="24"/>
                <w:szCs w:val="24"/>
              </w:rPr>
              <w:t>emonstration that the facility has been assessed and identified as surplus as part of a broader strategic approach</w:t>
            </w:r>
            <w:r w:rsidR="00097F97" w:rsidRPr="002F6954">
              <w:rPr>
                <w:sz w:val="24"/>
                <w:szCs w:val="24"/>
              </w:rPr>
              <w:t xml:space="preserve">; </w:t>
            </w:r>
            <w:r w:rsidR="0041692F" w:rsidRPr="002F6954">
              <w:rPr>
                <w:sz w:val="24"/>
                <w:szCs w:val="24"/>
              </w:rPr>
              <w:t>and</w:t>
            </w:r>
            <w:r w:rsidRPr="002F6954">
              <w:rPr>
                <w:sz w:val="24"/>
                <w:szCs w:val="24"/>
              </w:rPr>
              <w:t xml:space="preserve"> that it has been offered to the market for the range of existing lawful uses benchmarked </w:t>
            </w:r>
            <w:r w:rsidR="00097F97" w:rsidRPr="002F6954">
              <w:rPr>
                <w:sz w:val="24"/>
                <w:szCs w:val="24"/>
              </w:rPr>
              <w:t xml:space="preserve">against </w:t>
            </w:r>
            <w:r w:rsidRPr="002F6954">
              <w:rPr>
                <w:sz w:val="24"/>
                <w:szCs w:val="24"/>
              </w:rPr>
              <w:t xml:space="preserve">equivalent </w:t>
            </w:r>
            <w:r w:rsidRPr="002F6954">
              <w:rPr>
                <w:sz w:val="24"/>
                <w:szCs w:val="24"/>
              </w:rPr>
              <w:lastRenderedPageBreak/>
              <w:t>properties in the area.</w:t>
            </w:r>
          </w:p>
          <w:p w14:paraId="1589F295" w14:textId="10946912" w:rsidR="008A192E" w:rsidRPr="002F6954" w:rsidRDefault="008A192E" w:rsidP="002F6954">
            <w:pPr>
              <w:pStyle w:val="TableParagraph"/>
              <w:spacing w:before="9"/>
              <w:rPr>
                <w:sz w:val="24"/>
                <w:szCs w:val="24"/>
                <w:highlight w:val="yellow"/>
                <w:lang w:val="en-GB"/>
              </w:rPr>
            </w:pPr>
          </w:p>
        </w:tc>
      </w:tr>
      <w:tr w:rsidR="00103000" w:rsidRPr="00E71D55" w14:paraId="7FCA766B" w14:textId="77777777" w:rsidTr="002C66F2">
        <w:trPr>
          <w:trHeight w:val="1802"/>
        </w:trPr>
        <w:tc>
          <w:tcPr>
            <w:tcW w:w="3119" w:type="dxa"/>
          </w:tcPr>
          <w:p w14:paraId="4A9CFE57" w14:textId="77777777" w:rsidR="00103000" w:rsidRPr="00E71D55" w:rsidRDefault="00103000" w:rsidP="00103000">
            <w:pPr>
              <w:pStyle w:val="TableParagraph"/>
              <w:spacing w:before="9"/>
              <w:rPr>
                <w:sz w:val="24"/>
                <w:szCs w:val="24"/>
                <w:lang w:val="en-GB"/>
              </w:rPr>
            </w:pPr>
          </w:p>
          <w:p w14:paraId="03D6398F" w14:textId="2996C9F9" w:rsidR="00103000" w:rsidRPr="00E71D55" w:rsidRDefault="00103000" w:rsidP="00103000">
            <w:pPr>
              <w:pStyle w:val="TableParagraph"/>
              <w:ind w:left="107" w:right="714"/>
              <w:rPr>
                <w:b/>
                <w:sz w:val="24"/>
                <w:szCs w:val="24"/>
                <w:lang w:val="en-GB"/>
              </w:rPr>
            </w:pPr>
            <w:r w:rsidRPr="00E71D55">
              <w:rPr>
                <w:b/>
                <w:sz w:val="24"/>
                <w:szCs w:val="24"/>
                <w:lang w:val="en-GB"/>
              </w:rPr>
              <w:t>Construction Environmental Management Plan (Draft)</w:t>
            </w:r>
          </w:p>
        </w:tc>
        <w:tc>
          <w:tcPr>
            <w:tcW w:w="5510" w:type="dxa"/>
          </w:tcPr>
          <w:p w14:paraId="4C6AD048" w14:textId="77777777" w:rsidR="00103000" w:rsidRPr="00E71D55" w:rsidRDefault="00103000" w:rsidP="00103000">
            <w:pPr>
              <w:pStyle w:val="TableParagraph"/>
              <w:spacing w:before="9"/>
              <w:rPr>
                <w:sz w:val="24"/>
                <w:szCs w:val="24"/>
                <w:lang w:val="en-GB"/>
              </w:rPr>
            </w:pPr>
          </w:p>
          <w:p w14:paraId="38C52FE0" w14:textId="4A972700" w:rsidR="00103000" w:rsidRPr="00E71D55" w:rsidRDefault="00103000" w:rsidP="00103000">
            <w:pPr>
              <w:pStyle w:val="TableParagraph"/>
              <w:ind w:left="107" w:right="85"/>
              <w:rPr>
                <w:sz w:val="24"/>
                <w:szCs w:val="24"/>
                <w:lang w:val="en-GB"/>
              </w:rPr>
            </w:pPr>
            <w:r w:rsidRPr="00E71D55">
              <w:rPr>
                <w:sz w:val="24"/>
                <w:szCs w:val="24"/>
                <w:lang w:val="en-GB"/>
              </w:rPr>
              <w:t>Required for a major development which is likely to result in significant environmental impacts during construction. Required for minor developments in sensitive locations.</w:t>
            </w:r>
          </w:p>
        </w:tc>
      </w:tr>
      <w:tr w:rsidR="00103000" w:rsidRPr="00E71D55" w14:paraId="3DF2A40F" w14:textId="77777777" w:rsidTr="002C66F2">
        <w:trPr>
          <w:trHeight w:val="1655"/>
        </w:trPr>
        <w:tc>
          <w:tcPr>
            <w:tcW w:w="3119" w:type="dxa"/>
          </w:tcPr>
          <w:p w14:paraId="152DE31B" w14:textId="77777777" w:rsidR="00103000" w:rsidRPr="00E71D55" w:rsidRDefault="00103000" w:rsidP="00103000">
            <w:pPr>
              <w:pStyle w:val="TableParagraph"/>
              <w:spacing w:before="7"/>
              <w:rPr>
                <w:sz w:val="24"/>
                <w:szCs w:val="24"/>
                <w:lang w:val="en-GB"/>
              </w:rPr>
            </w:pPr>
          </w:p>
          <w:p w14:paraId="1C6E3C95" w14:textId="27DD434E" w:rsidR="00103000" w:rsidRPr="00E71D55" w:rsidRDefault="00103000" w:rsidP="00103000">
            <w:pPr>
              <w:pStyle w:val="TableParagraph"/>
              <w:ind w:left="107"/>
              <w:rPr>
                <w:b/>
                <w:sz w:val="24"/>
                <w:szCs w:val="24"/>
                <w:lang w:val="en-GB"/>
              </w:rPr>
            </w:pPr>
            <w:r w:rsidRPr="00E71D55">
              <w:rPr>
                <w:b/>
                <w:sz w:val="24"/>
                <w:szCs w:val="24"/>
                <w:lang w:val="en-GB"/>
              </w:rPr>
              <w:t>Construction Logistics Plan (Draft)</w:t>
            </w:r>
          </w:p>
        </w:tc>
        <w:tc>
          <w:tcPr>
            <w:tcW w:w="5510" w:type="dxa"/>
          </w:tcPr>
          <w:p w14:paraId="4C16D554" w14:textId="77777777" w:rsidR="00103000" w:rsidRPr="00E71D55" w:rsidRDefault="00103000" w:rsidP="00103000">
            <w:pPr>
              <w:pStyle w:val="TableParagraph"/>
              <w:spacing w:before="7"/>
              <w:rPr>
                <w:sz w:val="24"/>
                <w:szCs w:val="24"/>
                <w:lang w:val="en-GB"/>
              </w:rPr>
            </w:pPr>
          </w:p>
          <w:p w14:paraId="2302D002" w14:textId="6621866D" w:rsidR="00103000" w:rsidRPr="00E71D55" w:rsidRDefault="00103000" w:rsidP="00103000">
            <w:pPr>
              <w:pStyle w:val="TableParagraph"/>
              <w:spacing w:line="270" w:lineRule="atLeast"/>
              <w:ind w:left="107" w:right="285"/>
              <w:rPr>
                <w:sz w:val="24"/>
                <w:szCs w:val="24"/>
                <w:lang w:val="en-GB"/>
              </w:rPr>
            </w:pPr>
            <w:r w:rsidRPr="00E71D55">
              <w:rPr>
                <w:sz w:val="24"/>
                <w:szCs w:val="24"/>
                <w:lang w:val="en-GB"/>
              </w:rPr>
              <w:t>Required for a major development which is likely to result in significant vehicle movements during construction. May also be required for minor developments in sensitive locations.</w:t>
            </w:r>
          </w:p>
        </w:tc>
      </w:tr>
      <w:tr w:rsidR="00103000" w:rsidRPr="00E71D55" w14:paraId="0262C05A" w14:textId="77777777" w:rsidTr="002C66F2">
        <w:trPr>
          <w:trHeight w:val="1379"/>
        </w:trPr>
        <w:tc>
          <w:tcPr>
            <w:tcW w:w="3119" w:type="dxa"/>
          </w:tcPr>
          <w:p w14:paraId="0204E75B" w14:textId="77777777" w:rsidR="00103000" w:rsidRPr="00E71D55" w:rsidRDefault="00103000" w:rsidP="00103000">
            <w:pPr>
              <w:pStyle w:val="TableParagraph"/>
              <w:spacing w:before="7"/>
              <w:rPr>
                <w:sz w:val="24"/>
                <w:szCs w:val="24"/>
                <w:lang w:val="en-GB"/>
              </w:rPr>
            </w:pPr>
          </w:p>
          <w:p w14:paraId="112C4642" w14:textId="77777777" w:rsidR="00103000" w:rsidRPr="00E71D55" w:rsidRDefault="00103000" w:rsidP="00103000">
            <w:pPr>
              <w:pStyle w:val="TableParagraph"/>
              <w:ind w:left="107"/>
              <w:rPr>
                <w:b/>
                <w:sz w:val="24"/>
                <w:szCs w:val="24"/>
                <w:lang w:val="en-GB"/>
              </w:rPr>
            </w:pPr>
            <w:r w:rsidRPr="00E71D55">
              <w:rPr>
                <w:b/>
                <w:sz w:val="24"/>
                <w:szCs w:val="24"/>
                <w:lang w:val="en-GB"/>
              </w:rPr>
              <w:t>Crime Impact Statement</w:t>
            </w:r>
          </w:p>
        </w:tc>
        <w:tc>
          <w:tcPr>
            <w:tcW w:w="5510" w:type="dxa"/>
          </w:tcPr>
          <w:p w14:paraId="6A900E4B" w14:textId="77777777" w:rsidR="00103000" w:rsidRPr="00E71D55" w:rsidRDefault="00103000" w:rsidP="00103000">
            <w:pPr>
              <w:pStyle w:val="TableParagraph"/>
              <w:spacing w:before="7"/>
              <w:rPr>
                <w:sz w:val="24"/>
                <w:szCs w:val="24"/>
                <w:lang w:val="en-GB"/>
              </w:rPr>
            </w:pPr>
          </w:p>
          <w:p w14:paraId="425FD159" w14:textId="147DFFD5" w:rsidR="00103000" w:rsidRPr="00E71D55" w:rsidRDefault="00103000" w:rsidP="00103000">
            <w:pPr>
              <w:pStyle w:val="TableParagraph"/>
              <w:ind w:left="107" w:right="244"/>
              <w:rPr>
                <w:sz w:val="24"/>
                <w:szCs w:val="24"/>
                <w:lang w:val="en-GB"/>
              </w:rPr>
            </w:pPr>
            <w:r w:rsidRPr="00E71D55">
              <w:rPr>
                <w:sz w:val="24"/>
                <w:szCs w:val="24"/>
                <w:lang w:val="en-GB"/>
              </w:rPr>
              <w:t>Required for a major development, particularly a large residential development demonstrating Secured by Design principles.</w:t>
            </w:r>
          </w:p>
          <w:p w14:paraId="33814C8E" w14:textId="471D1949" w:rsidR="00103000" w:rsidRPr="00E71D55" w:rsidRDefault="00103000" w:rsidP="00103000">
            <w:pPr>
              <w:pStyle w:val="TableParagraph"/>
              <w:ind w:left="107" w:right="244"/>
              <w:rPr>
                <w:sz w:val="24"/>
                <w:szCs w:val="24"/>
                <w:lang w:val="en-GB"/>
              </w:rPr>
            </w:pPr>
          </w:p>
        </w:tc>
      </w:tr>
      <w:tr w:rsidR="00103000" w:rsidRPr="00E71D55" w14:paraId="48FC8CB3" w14:textId="77777777" w:rsidTr="002C66F2">
        <w:trPr>
          <w:trHeight w:val="2484"/>
        </w:trPr>
        <w:tc>
          <w:tcPr>
            <w:tcW w:w="3119" w:type="dxa"/>
          </w:tcPr>
          <w:p w14:paraId="2179EB3A" w14:textId="77777777" w:rsidR="00103000" w:rsidRPr="00E71D55" w:rsidRDefault="00103000" w:rsidP="00103000">
            <w:pPr>
              <w:pStyle w:val="TableParagraph"/>
              <w:spacing w:before="7"/>
              <w:rPr>
                <w:sz w:val="24"/>
                <w:szCs w:val="24"/>
                <w:lang w:val="en-GB"/>
              </w:rPr>
            </w:pPr>
          </w:p>
          <w:p w14:paraId="5D41E231" w14:textId="77777777" w:rsidR="00103000" w:rsidRPr="00E71D55" w:rsidRDefault="00103000" w:rsidP="00103000">
            <w:pPr>
              <w:pStyle w:val="TableParagraph"/>
              <w:ind w:left="107"/>
              <w:rPr>
                <w:b/>
                <w:sz w:val="24"/>
                <w:szCs w:val="24"/>
                <w:lang w:val="en-GB"/>
              </w:rPr>
            </w:pPr>
            <w:r w:rsidRPr="00E71D55">
              <w:rPr>
                <w:b/>
                <w:sz w:val="24"/>
                <w:szCs w:val="24"/>
                <w:lang w:val="en-GB"/>
              </w:rPr>
              <w:t>Daylight / Sunlight Assessment</w:t>
            </w:r>
          </w:p>
        </w:tc>
        <w:tc>
          <w:tcPr>
            <w:tcW w:w="5510" w:type="dxa"/>
          </w:tcPr>
          <w:p w14:paraId="438F65A4" w14:textId="77777777" w:rsidR="00103000" w:rsidRPr="00E71D55" w:rsidRDefault="00103000" w:rsidP="00103000">
            <w:pPr>
              <w:pStyle w:val="TableParagraph"/>
              <w:spacing w:before="7"/>
              <w:rPr>
                <w:sz w:val="24"/>
                <w:szCs w:val="24"/>
                <w:lang w:val="en-GB"/>
              </w:rPr>
            </w:pPr>
          </w:p>
          <w:p w14:paraId="48F683D2" w14:textId="77777777" w:rsidR="00103000" w:rsidRPr="00E71D55" w:rsidRDefault="00103000" w:rsidP="00103000">
            <w:pPr>
              <w:pStyle w:val="TableParagraph"/>
              <w:ind w:left="107" w:right="205"/>
              <w:rPr>
                <w:sz w:val="24"/>
                <w:szCs w:val="24"/>
                <w:lang w:val="en-GB"/>
              </w:rPr>
            </w:pPr>
            <w:r w:rsidRPr="00E71D55">
              <w:rPr>
                <w:sz w:val="24"/>
                <w:szCs w:val="24"/>
                <w:lang w:val="en-GB"/>
              </w:rPr>
              <w:t xml:space="preserve">Required where there is a potential adverse impact upon the current levels of daylight / sunlight enjoyed by adjoining properties or building(s), and for major development to demonstrate daylight / sunlight levels within the proposed development. </w:t>
            </w:r>
          </w:p>
          <w:p w14:paraId="13F76486" w14:textId="77777777" w:rsidR="00103000" w:rsidRPr="00E71D55" w:rsidRDefault="00103000" w:rsidP="00103000">
            <w:pPr>
              <w:pStyle w:val="TableParagraph"/>
              <w:ind w:left="107" w:right="205"/>
              <w:rPr>
                <w:sz w:val="24"/>
                <w:szCs w:val="24"/>
                <w:lang w:val="en-GB"/>
              </w:rPr>
            </w:pPr>
          </w:p>
          <w:p w14:paraId="0CBF7D77" w14:textId="4B6D6190" w:rsidR="00103000" w:rsidRPr="00E71D55" w:rsidRDefault="00103000" w:rsidP="00103000">
            <w:pPr>
              <w:pStyle w:val="TableParagraph"/>
              <w:ind w:left="107" w:right="205"/>
              <w:rPr>
                <w:sz w:val="24"/>
                <w:szCs w:val="24"/>
                <w:lang w:val="en-GB"/>
              </w:rPr>
            </w:pPr>
            <w:r w:rsidRPr="00E71D55">
              <w:rPr>
                <w:sz w:val="24"/>
                <w:szCs w:val="24"/>
                <w:lang w:val="en-GB"/>
              </w:rPr>
              <w:t xml:space="preserve">This must be prepared by a suitably qualified professional and use relevant guidance, ‘Site Layout Planning for Daylight and Sunlight: A Guide to Good Practice BRE (2022)’. </w:t>
            </w:r>
          </w:p>
          <w:p w14:paraId="6F3B175F" w14:textId="69D8F0C2" w:rsidR="00103000" w:rsidRPr="00E71D55" w:rsidRDefault="00103000" w:rsidP="00103000">
            <w:pPr>
              <w:pStyle w:val="TableParagraph"/>
              <w:ind w:left="107" w:right="205"/>
              <w:rPr>
                <w:sz w:val="24"/>
                <w:szCs w:val="24"/>
                <w:lang w:val="en-GB"/>
              </w:rPr>
            </w:pPr>
          </w:p>
        </w:tc>
      </w:tr>
      <w:tr w:rsidR="00103000" w:rsidRPr="00E71D55" w14:paraId="7148622C" w14:textId="77777777" w:rsidTr="002C66F2">
        <w:trPr>
          <w:trHeight w:val="1655"/>
        </w:trPr>
        <w:tc>
          <w:tcPr>
            <w:tcW w:w="3119" w:type="dxa"/>
          </w:tcPr>
          <w:p w14:paraId="1BAE8C2A" w14:textId="77777777" w:rsidR="00103000" w:rsidRPr="00E71D55" w:rsidRDefault="00103000" w:rsidP="00103000">
            <w:pPr>
              <w:pStyle w:val="TableParagraph"/>
              <w:spacing w:before="9"/>
              <w:rPr>
                <w:sz w:val="24"/>
                <w:szCs w:val="24"/>
                <w:lang w:val="en-GB"/>
              </w:rPr>
            </w:pPr>
          </w:p>
          <w:p w14:paraId="1243F8A2" w14:textId="77777777" w:rsidR="00103000" w:rsidRPr="00E71D55" w:rsidRDefault="00103000" w:rsidP="00103000">
            <w:pPr>
              <w:pStyle w:val="TableParagraph"/>
              <w:ind w:left="107"/>
              <w:rPr>
                <w:b/>
                <w:sz w:val="24"/>
                <w:szCs w:val="24"/>
                <w:lang w:val="en-GB"/>
              </w:rPr>
            </w:pPr>
            <w:r w:rsidRPr="00E71D55">
              <w:rPr>
                <w:b/>
                <w:sz w:val="24"/>
                <w:szCs w:val="24"/>
                <w:lang w:val="en-GB"/>
              </w:rPr>
              <w:t>Delivery and Servicing Plan</w:t>
            </w:r>
          </w:p>
        </w:tc>
        <w:tc>
          <w:tcPr>
            <w:tcW w:w="5510" w:type="dxa"/>
          </w:tcPr>
          <w:p w14:paraId="54A61C5E" w14:textId="77777777" w:rsidR="00103000" w:rsidRPr="00E71D55" w:rsidRDefault="00103000" w:rsidP="00103000">
            <w:pPr>
              <w:pStyle w:val="TableParagraph"/>
              <w:spacing w:before="9"/>
              <w:rPr>
                <w:sz w:val="24"/>
                <w:szCs w:val="24"/>
                <w:lang w:val="en-GB"/>
              </w:rPr>
            </w:pPr>
          </w:p>
          <w:p w14:paraId="102083D4" w14:textId="20823932" w:rsidR="00103000" w:rsidRPr="00E71D55" w:rsidRDefault="00103000" w:rsidP="00103000">
            <w:pPr>
              <w:pStyle w:val="TableParagraph"/>
              <w:ind w:left="107" w:right="165"/>
              <w:rPr>
                <w:sz w:val="24"/>
                <w:szCs w:val="24"/>
                <w:lang w:val="en-GB"/>
              </w:rPr>
            </w:pPr>
            <w:r w:rsidRPr="00E71D55">
              <w:rPr>
                <w:sz w:val="24"/>
                <w:szCs w:val="24"/>
                <w:lang w:val="en-GB"/>
              </w:rPr>
              <w:t>Required for major and minor development where there is a regular flow of commercial goods and vehicle activity into and out of the site or in sensitive locations, including residential and mixed-use development.</w:t>
            </w:r>
          </w:p>
          <w:p w14:paraId="039B20DD" w14:textId="4F4ACC71" w:rsidR="00103000" w:rsidRPr="00E71D55" w:rsidRDefault="00103000" w:rsidP="00103000">
            <w:pPr>
              <w:pStyle w:val="TableParagraph"/>
              <w:ind w:left="107" w:right="165"/>
              <w:rPr>
                <w:sz w:val="24"/>
                <w:szCs w:val="24"/>
                <w:lang w:val="en-GB"/>
              </w:rPr>
            </w:pPr>
          </w:p>
        </w:tc>
      </w:tr>
      <w:tr w:rsidR="00103000" w:rsidRPr="00E71D55" w14:paraId="7BBC8A9C" w14:textId="77777777" w:rsidTr="002C66F2">
        <w:trPr>
          <w:trHeight w:val="1737"/>
        </w:trPr>
        <w:tc>
          <w:tcPr>
            <w:tcW w:w="3119" w:type="dxa"/>
          </w:tcPr>
          <w:p w14:paraId="00EB326A" w14:textId="77777777" w:rsidR="00103000" w:rsidRPr="00E71D55" w:rsidRDefault="00103000" w:rsidP="00103000">
            <w:pPr>
              <w:pStyle w:val="TableParagraph"/>
              <w:spacing w:before="9"/>
              <w:rPr>
                <w:sz w:val="24"/>
                <w:szCs w:val="24"/>
                <w:lang w:val="en-GB"/>
              </w:rPr>
            </w:pPr>
          </w:p>
          <w:p w14:paraId="59F9CCDF" w14:textId="77777777" w:rsidR="00103000" w:rsidRPr="00E71D55" w:rsidRDefault="00103000" w:rsidP="00103000">
            <w:pPr>
              <w:pStyle w:val="TableParagraph"/>
              <w:ind w:left="107"/>
              <w:rPr>
                <w:b/>
                <w:sz w:val="24"/>
                <w:szCs w:val="24"/>
                <w:lang w:val="en-GB"/>
              </w:rPr>
            </w:pPr>
            <w:r w:rsidRPr="00E71D55">
              <w:rPr>
                <w:b/>
                <w:sz w:val="24"/>
                <w:szCs w:val="24"/>
                <w:lang w:val="en-GB"/>
              </w:rPr>
              <w:t>Economic Statement</w:t>
            </w:r>
          </w:p>
        </w:tc>
        <w:tc>
          <w:tcPr>
            <w:tcW w:w="5510" w:type="dxa"/>
          </w:tcPr>
          <w:p w14:paraId="5F3561F9" w14:textId="77777777" w:rsidR="00103000" w:rsidRPr="00E71D55" w:rsidRDefault="00103000" w:rsidP="00103000">
            <w:pPr>
              <w:pStyle w:val="TableParagraph"/>
              <w:spacing w:before="9"/>
              <w:rPr>
                <w:sz w:val="24"/>
                <w:szCs w:val="24"/>
                <w:lang w:val="en-GB"/>
              </w:rPr>
            </w:pPr>
          </w:p>
          <w:p w14:paraId="1DFC8665" w14:textId="03532621" w:rsidR="00103000" w:rsidRPr="00E71D55" w:rsidRDefault="00103000" w:rsidP="00103000">
            <w:pPr>
              <w:pStyle w:val="TableParagraph"/>
              <w:ind w:left="107" w:right="151"/>
              <w:rPr>
                <w:sz w:val="24"/>
                <w:szCs w:val="24"/>
                <w:lang w:val="en-GB"/>
              </w:rPr>
            </w:pPr>
            <w:r w:rsidRPr="00E71D55">
              <w:rPr>
                <w:sz w:val="24"/>
                <w:szCs w:val="24"/>
                <w:lang w:val="en-GB"/>
              </w:rPr>
              <w:t>Required for new employment related development (including change of use) where the floorspace created would be over 5,000 square metres.</w:t>
            </w:r>
          </w:p>
        </w:tc>
      </w:tr>
      <w:tr w:rsidR="00103000" w:rsidRPr="00E71D55" w14:paraId="6E865EC4" w14:textId="77777777" w:rsidTr="002C66F2">
        <w:trPr>
          <w:trHeight w:val="1103"/>
        </w:trPr>
        <w:tc>
          <w:tcPr>
            <w:tcW w:w="3119" w:type="dxa"/>
          </w:tcPr>
          <w:p w14:paraId="0B1E6C2D" w14:textId="77777777" w:rsidR="00103000" w:rsidRPr="00E71D55" w:rsidRDefault="00103000" w:rsidP="00103000">
            <w:pPr>
              <w:pStyle w:val="TableParagraph"/>
              <w:spacing w:before="7"/>
              <w:rPr>
                <w:sz w:val="24"/>
                <w:szCs w:val="24"/>
                <w:lang w:val="en-GB"/>
              </w:rPr>
            </w:pPr>
          </w:p>
          <w:p w14:paraId="06600692" w14:textId="4EA7FD95" w:rsidR="00103000" w:rsidRPr="00E71D55" w:rsidRDefault="00103000" w:rsidP="00103000">
            <w:pPr>
              <w:pStyle w:val="TableParagraph"/>
              <w:ind w:left="107" w:right="281"/>
              <w:rPr>
                <w:b/>
                <w:sz w:val="24"/>
                <w:szCs w:val="24"/>
                <w:lang w:val="en-GB"/>
              </w:rPr>
            </w:pPr>
            <w:r w:rsidRPr="00E71D55">
              <w:rPr>
                <w:b/>
                <w:sz w:val="24"/>
                <w:szCs w:val="24"/>
                <w:lang w:val="en-GB"/>
              </w:rPr>
              <w:t>Energy and Sustainability Assessment (including lifecycle carbon emissions)</w:t>
            </w:r>
          </w:p>
          <w:p w14:paraId="2928A43C" w14:textId="420CF6AC" w:rsidR="00103000" w:rsidRPr="00E71D55" w:rsidRDefault="00103000" w:rsidP="00103000">
            <w:pPr>
              <w:pStyle w:val="TableParagraph"/>
              <w:ind w:left="107" w:right="281"/>
              <w:rPr>
                <w:b/>
                <w:sz w:val="24"/>
                <w:szCs w:val="24"/>
                <w:lang w:val="en-GB"/>
              </w:rPr>
            </w:pPr>
          </w:p>
        </w:tc>
        <w:tc>
          <w:tcPr>
            <w:tcW w:w="5510" w:type="dxa"/>
          </w:tcPr>
          <w:p w14:paraId="173159E1" w14:textId="77777777" w:rsidR="00103000" w:rsidRPr="00E71D55" w:rsidRDefault="00103000" w:rsidP="00103000">
            <w:pPr>
              <w:pStyle w:val="TableParagraph"/>
              <w:spacing w:before="7"/>
              <w:rPr>
                <w:sz w:val="24"/>
                <w:szCs w:val="24"/>
                <w:lang w:val="en-GB"/>
              </w:rPr>
            </w:pPr>
          </w:p>
          <w:p w14:paraId="6A7BA112" w14:textId="77777777" w:rsidR="00103000" w:rsidRPr="00E71D55" w:rsidRDefault="00103000" w:rsidP="00103000">
            <w:pPr>
              <w:pStyle w:val="TableParagraph"/>
              <w:ind w:left="107"/>
              <w:rPr>
                <w:sz w:val="24"/>
                <w:szCs w:val="24"/>
                <w:lang w:val="en-GB"/>
              </w:rPr>
            </w:pPr>
            <w:r w:rsidRPr="00E71D55">
              <w:rPr>
                <w:sz w:val="24"/>
                <w:szCs w:val="24"/>
                <w:lang w:val="en-GB"/>
              </w:rPr>
              <w:t>Required for all major developments.</w:t>
            </w:r>
          </w:p>
          <w:p w14:paraId="090B596E" w14:textId="77777777" w:rsidR="00103000" w:rsidRPr="00E71D55" w:rsidRDefault="00103000" w:rsidP="00103000">
            <w:pPr>
              <w:pStyle w:val="TableParagraph"/>
              <w:ind w:left="107"/>
              <w:rPr>
                <w:sz w:val="24"/>
                <w:szCs w:val="24"/>
                <w:lang w:val="en-GB"/>
              </w:rPr>
            </w:pPr>
          </w:p>
          <w:p w14:paraId="642F3155" w14:textId="376C622C" w:rsidR="00103000" w:rsidRPr="00E71D55" w:rsidRDefault="00103000" w:rsidP="00103000">
            <w:pPr>
              <w:pStyle w:val="TableParagraph"/>
              <w:ind w:left="107"/>
              <w:rPr>
                <w:sz w:val="24"/>
                <w:szCs w:val="24"/>
                <w:lang w:val="en-GB"/>
              </w:rPr>
            </w:pPr>
            <w:r w:rsidRPr="00E71D55">
              <w:rPr>
                <w:sz w:val="24"/>
                <w:szCs w:val="24"/>
                <w:lang w:val="en-GB"/>
              </w:rPr>
              <w:t xml:space="preserve">Assessments should calculate whole lifecycle carbon emissions through a nationally recognised Whole Life-Cycle Carbon Assessment and </w:t>
            </w:r>
            <w:r w:rsidRPr="00E71D55">
              <w:rPr>
                <w:sz w:val="24"/>
                <w:szCs w:val="24"/>
                <w:lang w:val="en-GB"/>
              </w:rPr>
              <w:lastRenderedPageBreak/>
              <w:t>demonstrate actions taken to reduce life-cycle carbon emissions and carbon off-set contributions.</w:t>
            </w:r>
          </w:p>
          <w:p w14:paraId="7DFB87EC" w14:textId="77777777" w:rsidR="00103000" w:rsidRPr="00E71D55" w:rsidRDefault="00103000" w:rsidP="00103000">
            <w:pPr>
              <w:pStyle w:val="TableParagraph"/>
              <w:ind w:left="107"/>
              <w:rPr>
                <w:sz w:val="24"/>
                <w:szCs w:val="24"/>
                <w:lang w:val="en-GB"/>
              </w:rPr>
            </w:pPr>
          </w:p>
          <w:p w14:paraId="7DA1E8FC" w14:textId="48249AF3" w:rsidR="00103000" w:rsidRPr="00E71D55" w:rsidRDefault="00103000" w:rsidP="00103000">
            <w:pPr>
              <w:pStyle w:val="TableParagraph"/>
              <w:ind w:left="107"/>
              <w:rPr>
                <w:sz w:val="24"/>
                <w:szCs w:val="24"/>
                <w:lang w:val="en-GB"/>
              </w:rPr>
            </w:pPr>
            <w:r w:rsidRPr="00E71D55">
              <w:rPr>
                <w:sz w:val="24"/>
                <w:szCs w:val="24"/>
                <w:lang w:val="en-GB"/>
              </w:rPr>
              <w:t xml:space="preserve">BREEAM pre-assessment for all qualifying commercial, including mixed-use development which includes commercial floorspace. </w:t>
            </w:r>
          </w:p>
          <w:p w14:paraId="5B51DC89" w14:textId="0F9BB9AF" w:rsidR="00103000" w:rsidRPr="00E71D55" w:rsidRDefault="00103000" w:rsidP="00103000">
            <w:pPr>
              <w:pStyle w:val="TableParagraph"/>
              <w:ind w:left="107"/>
              <w:rPr>
                <w:sz w:val="24"/>
                <w:szCs w:val="24"/>
                <w:lang w:val="en-GB"/>
              </w:rPr>
            </w:pPr>
          </w:p>
        </w:tc>
      </w:tr>
      <w:tr w:rsidR="00103000" w:rsidRPr="00E71D55" w14:paraId="1453A194" w14:textId="77777777" w:rsidTr="002C66F2">
        <w:trPr>
          <w:trHeight w:val="3588"/>
        </w:trPr>
        <w:tc>
          <w:tcPr>
            <w:tcW w:w="3119" w:type="dxa"/>
          </w:tcPr>
          <w:p w14:paraId="33EE6DBB" w14:textId="77777777" w:rsidR="00103000" w:rsidRPr="00E71D55" w:rsidRDefault="00103000" w:rsidP="00103000">
            <w:pPr>
              <w:pStyle w:val="TableParagraph"/>
              <w:spacing w:before="7"/>
              <w:rPr>
                <w:sz w:val="24"/>
                <w:szCs w:val="24"/>
                <w:lang w:val="en-GB"/>
              </w:rPr>
            </w:pPr>
          </w:p>
          <w:p w14:paraId="5CF46165" w14:textId="77777777" w:rsidR="00103000" w:rsidRPr="00E71D55" w:rsidRDefault="00103000" w:rsidP="00103000">
            <w:pPr>
              <w:pStyle w:val="TableParagraph"/>
              <w:ind w:left="107" w:right="281"/>
              <w:rPr>
                <w:b/>
                <w:sz w:val="24"/>
                <w:szCs w:val="24"/>
                <w:lang w:val="en-GB"/>
              </w:rPr>
            </w:pPr>
            <w:r w:rsidRPr="00E71D55">
              <w:rPr>
                <w:b/>
                <w:sz w:val="24"/>
                <w:szCs w:val="24"/>
                <w:lang w:val="en-GB"/>
              </w:rPr>
              <w:t>Environmental Impact Assessment</w:t>
            </w:r>
          </w:p>
        </w:tc>
        <w:tc>
          <w:tcPr>
            <w:tcW w:w="5510" w:type="dxa"/>
          </w:tcPr>
          <w:p w14:paraId="26493DF4" w14:textId="77777777" w:rsidR="00103000" w:rsidRPr="00E71D55" w:rsidRDefault="00103000" w:rsidP="00103000">
            <w:pPr>
              <w:pStyle w:val="TableParagraph"/>
              <w:spacing w:before="7"/>
              <w:rPr>
                <w:sz w:val="24"/>
                <w:szCs w:val="24"/>
                <w:lang w:val="en-GB"/>
              </w:rPr>
            </w:pPr>
          </w:p>
          <w:p w14:paraId="62DA8072" w14:textId="00EFCA13" w:rsidR="00103000" w:rsidRPr="00E71D55" w:rsidRDefault="00103000" w:rsidP="00103000">
            <w:pPr>
              <w:pStyle w:val="TableParagraph"/>
              <w:ind w:left="107" w:right="178"/>
              <w:rPr>
                <w:sz w:val="24"/>
                <w:szCs w:val="24"/>
                <w:lang w:val="en-GB"/>
              </w:rPr>
            </w:pPr>
            <w:r w:rsidRPr="00E71D55">
              <w:rPr>
                <w:sz w:val="24"/>
                <w:szCs w:val="24"/>
                <w:lang w:val="en-GB"/>
              </w:rPr>
              <w:t>Required for all development falling within Schedule 1 of The Town and Country Planning (Environmental Impact Assessment) Regulations 2017 (as amended).</w:t>
            </w:r>
          </w:p>
          <w:p w14:paraId="737E8834" w14:textId="77777777" w:rsidR="00103000" w:rsidRPr="00E71D55" w:rsidRDefault="00103000" w:rsidP="00103000">
            <w:pPr>
              <w:pStyle w:val="TableParagraph"/>
              <w:rPr>
                <w:sz w:val="24"/>
                <w:szCs w:val="24"/>
                <w:lang w:val="en-GB"/>
              </w:rPr>
            </w:pPr>
          </w:p>
          <w:p w14:paraId="583C1738" w14:textId="468D3876" w:rsidR="00103000" w:rsidRPr="00E71D55" w:rsidRDefault="00103000" w:rsidP="00103000">
            <w:pPr>
              <w:pStyle w:val="TableParagraph"/>
              <w:ind w:left="107" w:right="204"/>
              <w:rPr>
                <w:sz w:val="24"/>
                <w:szCs w:val="24"/>
                <w:lang w:val="en-GB"/>
              </w:rPr>
            </w:pPr>
            <w:r w:rsidRPr="00E71D55">
              <w:rPr>
                <w:sz w:val="24"/>
                <w:szCs w:val="24"/>
                <w:lang w:val="en-GB"/>
              </w:rPr>
              <w:t>Required for development falling within Schedule 2 of The Town and Country Planning (Environmental Impact Assessment) Regulations 2017 (as amended), where a Screening Opinion has confirmed the need to submit an EIA.</w:t>
            </w:r>
          </w:p>
        </w:tc>
      </w:tr>
      <w:tr w:rsidR="00103000" w:rsidRPr="00E71D55" w14:paraId="4CEE8F1D" w14:textId="77777777" w:rsidTr="002C66F2">
        <w:trPr>
          <w:trHeight w:val="6503"/>
        </w:trPr>
        <w:tc>
          <w:tcPr>
            <w:tcW w:w="3119" w:type="dxa"/>
          </w:tcPr>
          <w:p w14:paraId="676A6342" w14:textId="77777777" w:rsidR="00103000" w:rsidRPr="00E71D55" w:rsidRDefault="00103000" w:rsidP="00103000">
            <w:pPr>
              <w:pStyle w:val="TableParagraph"/>
              <w:spacing w:before="7"/>
              <w:rPr>
                <w:sz w:val="24"/>
                <w:szCs w:val="24"/>
                <w:lang w:val="en-GB"/>
              </w:rPr>
            </w:pPr>
          </w:p>
          <w:p w14:paraId="776ED987" w14:textId="77777777" w:rsidR="00103000" w:rsidRPr="00E71D55" w:rsidRDefault="00103000" w:rsidP="00103000">
            <w:pPr>
              <w:pStyle w:val="TableParagraph"/>
              <w:spacing w:line="270" w:lineRule="atLeast"/>
              <w:ind w:left="107" w:right="139"/>
              <w:rPr>
                <w:b/>
                <w:sz w:val="24"/>
                <w:szCs w:val="24"/>
                <w:lang w:val="en-GB"/>
              </w:rPr>
            </w:pPr>
            <w:r w:rsidRPr="00E71D55">
              <w:rPr>
                <w:b/>
                <w:sz w:val="24"/>
                <w:szCs w:val="24"/>
                <w:lang w:val="en-GB"/>
              </w:rPr>
              <w:t>Evidence to Accompany Applications for Town Centre Uses</w:t>
            </w:r>
          </w:p>
        </w:tc>
        <w:tc>
          <w:tcPr>
            <w:tcW w:w="5510" w:type="dxa"/>
          </w:tcPr>
          <w:p w14:paraId="729C083A" w14:textId="77777777" w:rsidR="00103000" w:rsidRPr="00E71D55" w:rsidRDefault="00103000" w:rsidP="00103000">
            <w:pPr>
              <w:pStyle w:val="TableParagraph"/>
              <w:spacing w:before="7"/>
              <w:rPr>
                <w:sz w:val="24"/>
                <w:szCs w:val="24"/>
                <w:lang w:val="en-GB"/>
              </w:rPr>
            </w:pPr>
          </w:p>
          <w:p w14:paraId="56BE22A0" w14:textId="77777777" w:rsidR="00103000" w:rsidRPr="00E71D55" w:rsidRDefault="00103000" w:rsidP="00103000">
            <w:pPr>
              <w:pStyle w:val="TableParagraph"/>
              <w:spacing w:line="270" w:lineRule="atLeast"/>
              <w:ind w:left="107" w:right="124"/>
              <w:rPr>
                <w:sz w:val="24"/>
                <w:szCs w:val="24"/>
                <w:lang w:val="en-GB"/>
              </w:rPr>
            </w:pPr>
            <w:r w:rsidRPr="00E71D55">
              <w:rPr>
                <w:sz w:val="24"/>
                <w:szCs w:val="24"/>
                <w:lang w:val="en-GB"/>
              </w:rPr>
              <w:t>Applications for retail, leisure and office development outside of town centres, which are not in accordance with an up-</w:t>
            </w:r>
          </w:p>
          <w:p w14:paraId="57433B60" w14:textId="77777777" w:rsidR="00103000" w:rsidRPr="00E71D55" w:rsidRDefault="00103000" w:rsidP="00103000">
            <w:pPr>
              <w:pStyle w:val="TableParagraph"/>
              <w:ind w:left="107" w:right="167"/>
              <w:rPr>
                <w:sz w:val="24"/>
                <w:szCs w:val="24"/>
                <w:lang w:val="en-GB"/>
              </w:rPr>
            </w:pPr>
            <w:r w:rsidRPr="00E71D55">
              <w:rPr>
                <w:sz w:val="24"/>
                <w:szCs w:val="24"/>
                <w:lang w:val="en-GB"/>
              </w:rPr>
              <w:t>to-date Local Plan, should be accompanied by an impact assessment if the development is over 2,500 square metres. This should include assessment</w:t>
            </w:r>
            <w:r w:rsidRPr="00E71D55">
              <w:rPr>
                <w:spacing w:val="-2"/>
                <w:sz w:val="24"/>
                <w:szCs w:val="24"/>
                <w:lang w:val="en-GB"/>
              </w:rPr>
              <w:t xml:space="preserve"> </w:t>
            </w:r>
            <w:r w:rsidRPr="00E71D55">
              <w:rPr>
                <w:sz w:val="24"/>
                <w:szCs w:val="24"/>
                <w:lang w:val="en-GB"/>
              </w:rPr>
              <w:t>of:</w:t>
            </w:r>
          </w:p>
          <w:p w14:paraId="4949B741" w14:textId="77777777" w:rsidR="00103000" w:rsidRPr="00E71D55" w:rsidRDefault="00103000" w:rsidP="00103000">
            <w:pPr>
              <w:pStyle w:val="TableParagraph"/>
              <w:spacing w:before="7"/>
              <w:rPr>
                <w:sz w:val="24"/>
                <w:szCs w:val="24"/>
                <w:lang w:val="en-GB"/>
              </w:rPr>
            </w:pPr>
          </w:p>
          <w:p w14:paraId="2C08093D" w14:textId="77777777" w:rsidR="00103000" w:rsidRPr="00E71D55" w:rsidRDefault="00103000" w:rsidP="00103000">
            <w:pPr>
              <w:pStyle w:val="TableParagraph"/>
              <w:numPr>
                <w:ilvl w:val="0"/>
                <w:numId w:val="2"/>
              </w:numPr>
              <w:tabs>
                <w:tab w:val="left" w:pos="387"/>
              </w:tabs>
              <w:ind w:right="459" w:hanging="284"/>
              <w:rPr>
                <w:sz w:val="24"/>
                <w:szCs w:val="24"/>
                <w:lang w:val="en-GB"/>
              </w:rPr>
            </w:pPr>
            <w:r w:rsidRPr="00E71D55">
              <w:rPr>
                <w:sz w:val="24"/>
                <w:szCs w:val="24"/>
                <w:lang w:val="en-GB"/>
              </w:rPr>
              <w:t xml:space="preserve">the impact of the proposal on existing, committed and planned public and private investment in a centre or centres in the </w:t>
            </w:r>
            <w:r w:rsidRPr="00E71D55">
              <w:rPr>
                <w:spacing w:val="-3"/>
                <w:sz w:val="24"/>
                <w:szCs w:val="24"/>
                <w:lang w:val="en-GB"/>
              </w:rPr>
              <w:t xml:space="preserve">catchment </w:t>
            </w:r>
            <w:r w:rsidRPr="00E71D55">
              <w:rPr>
                <w:sz w:val="24"/>
                <w:szCs w:val="24"/>
                <w:lang w:val="en-GB"/>
              </w:rPr>
              <w:t>area of the proposal;</w:t>
            </w:r>
            <w:r w:rsidRPr="00E71D55">
              <w:rPr>
                <w:spacing w:val="-2"/>
                <w:sz w:val="24"/>
                <w:szCs w:val="24"/>
                <w:lang w:val="en-GB"/>
              </w:rPr>
              <w:t xml:space="preserve"> </w:t>
            </w:r>
            <w:r w:rsidRPr="00E71D55">
              <w:rPr>
                <w:sz w:val="24"/>
                <w:szCs w:val="24"/>
                <w:lang w:val="en-GB"/>
              </w:rPr>
              <w:t>and</w:t>
            </w:r>
          </w:p>
          <w:p w14:paraId="4B572DB8" w14:textId="77777777" w:rsidR="00103000" w:rsidRPr="00E71D55" w:rsidRDefault="00103000" w:rsidP="00103000">
            <w:pPr>
              <w:pStyle w:val="TableParagraph"/>
              <w:rPr>
                <w:sz w:val="24"/>
                <w:szCs w:val="24"/>
                <w:lang w:val="en-GB"/>
              </w:rPr>
            </w:pPr>
          </w:p>
          <w:p w14:paraId="66F48065" w14:textId="6A81CD66" w:rsidR="00103000" w:rsidRPr="00E71D55" w:rsidRDefault="00103000" w:rsidP="00103000">
            <w:pPr>
              <w:pStyle w:val="TableParagraph"/>
              <w:numPr>
                <w:ilvl w:val="0"/>
                <w:numId w:val="1"/>
              </w:numPr>
              <w:tabs>
                <w:tab w:val="left" w:pos="387"/>
              </w:tabs>
              <w:ind w:right="127" w:hanging="284"/>
              <w:rPr>
                <w:sz w:val="24"/>
                <w:szCs w:val="24"/>
                <w:lang w:val="en-GB"/>
              </w:rPr>
            </w:pPr>
            <w:r w:rsidRPr="00E71D55">
              <w:rPr>
                <w:sz w:val="24"/>
                <w:szCs w:val="24"/>
                <w:lang w:val="en-GB"/>
              </w:rPr>
              <w:t>the impact of the proposal on town centre vitality and viability, including local consumer choice and trade in the town centre and wider area, up</w:t>
            </w:r>
            <w:r w:rsidRPr="00E71D55">
              <w:rPr>
                <w:spacing w:val="-16"/>
                <w:sz w:val="24"/>
                <w:szCs w:val="24"/>
                <w:lang w:val="en-GB"/>
              </w:rPr>
              <w:t xml:space="preserve"> </w:t>
            </w:r>
            <w:r w:rsidRPr="00E71D55">
              <w:rPr>
                <w:sz w:val="24"/>
                <w:szCs w:val="24"/>
                <w:lang w:val="en-GB"/>
              </w:rPr>
              <w:t>to five years from the time the application is made. For major schemes where the full impact will not be realised in five years, the impact should also be assessed up to ten years from the time the application is</w:t>
            </w:r>
            <w:r w:rsidRPr="00E71D55">
              <w:rPr>
                <w:spacing w:val="-3"/>
                <w:sz w:val="24"/>
                <w:szCs w:val="24"/>
                <w:lang w:val="en-GB"/>
              </w:rPr>
              <w:t xml:space="preserve"> </w:t>
            </w:r>
            <w:r w:rsidRPr="00E71D55">
              <w:rPr>
                <w:sz w:val="24"/>
                <w:szCs w:val="24"/>
                <w:lang w:val="en-GB"/>
              </w:rPr>
              <w:t>made.</w:t>
            </w:r>
          </w:p>
        </w:tc>
      </w:tr>
      <w:tr w:rsidR="00103000" w:rsidRPr="00E71D55" w14:paraId="58C109A7" w14:textId="77777777" w:rsidTr="002C66F2">
        <w:trPr>
          <w:trHeight w:val="1414"/>
        </w:trPr>
        <w:tc>
          <w:tcPr>
            <w:tcW w:w="3119" w:type="dxa"/>
          </w:tcPr>
          <w:p w14:paraId="74E98CEB" w14:textId="77777777" w:rsidR="00103000" w:rsidRPr="00E71D55" w:rsidRDefault="00103000" w:rsidP="00103000">
            <w:pPr>
              <w:pStyle w:val="TableParagraph"/>
              <w:spacing w:before="7"/>
              <w:rPr>
                <w:sz w:val="24"/>
                <w:szCs w:val="24"/>
                <w:lang w:val="en-GB"/>
              </w:rPr>
            </w:pPr>
          </w:p>
          <w:p w14:paraId="3ECFFD78" w14:textId="77777777" w:rsidR="00103000" w:rsidRPr="00E71D55" w:rsidRDefault="00103000" w:rsidP="00103000">
            <w:pPr>
              <w:pStyle w:val="TableParagraph"/>
              <w:ind w:left="107"/>
              <w:rPr>
                <w:b/>
                <w:sz w:val="24"/>
                <w:szCs w:val="24"/>
                <w:lang w:val="en-GB"/>
              </w:rPr>
            </w:pPr>
            <w:r w:rsidRPr="00E71D55">
              <w:rPr>
                <w:b/>
                <w:sz w:val="24"/>
                <w:szCs w:val="24"/>
                <w:lang w:val="en-GB"/>
              </w:rPr>
              <w:t>Fire Safety / Prevention Measures</w:t>
            </w:r>
          </w:p>
        </w:tc>
        <w:tc>
          <w:tcPr>
            <w:tcW w:w="5510" w:type="dxa"/>
          </w:tcPr>
          <w:p w14:paraId="4C3BC63A" w14:textId="77777777" w:rsidR="00103000" w:rsidRPr="00E71D55" w:rsidRDefault="00103000" w:rsidP="00103000">
            <w:pPr>
              <w:pStyle w:val="TableParagraph"/>
              <w:spacing w:before="7"/>
              <w:rPr>
                <w:sz w:val="24"/>
                <w:szCs w:val="24"/>
                <w:lang w:val="en-GB"/>
              </w:rPr>
            </w:pPr>
          </w:p>
          <w:p w14:paraId="2C306C8C" w14:textId="3152E791" w:rsidR="00103000" w:rsidRPr="00E71D55" w:rsidRDefault="00103000" w:rsidP="00103000">
            <w:pPr>
              <w:pStyle w:val="TableParagraph"/>
              <w:ind w:left="107" w:right="164"/>
              <w:rPr>
                <w:sz w:val="24"/>
                <w:szCs w:val="24"/>
                <w:lang w:val="en-GB"/>
              </w:rPr>
            </w:pPr>
            <w:r w:rsidRPr="00E71D55">
              <w:rPr>
                <w:sz w:val="24"/>
                <w:szCs w:val="24"/>
                <w:lang w:val="en-GB"/>
              </w:rPr>
              <w:t xml:space="preserve">For major applications and tall buildings, details of fire safety / prevention measures by a qualified person inline with the London Plan. </w:t>
            </w:r>
          </w:p>
        </w:tc>
      </w:tr>
      <w:tr w:rsidR="00103000" w:rsidRPr="00E71D55" w14:paraId="09325BB3" w14:textId="77777777" w:rsidTr="002C66F2">
        <w:trPr>
          <w:trHeight w:val="1655"/>
        </w:trPr>
        <w:tc>
          <w:tcPr>
            <w:tcW w:w="3119" w:type="dxa"/>
          </w:tcPr>
          <w:p w14:paraId="009C40DC" w14:textId="77777777" w:rsidR="00103000" w:rsidRPr="00E71D55" w:rsidRDefault="00103000" w:rsidP="00103000">
            <w:pPr>
              <w:pStyle w:val="TableParagraph"/>
              <w:spacing w:before="7"/>
              <w:rPr>
                <w:sz w:val="24"/>
                <w:szCs w:val="24"/>
                <w:lang w:val="en-GB"/>
              </w:rPr>
            </w:pPr>
          </w:p>
          <w:p w14:paraId="0570EEB3" w14:textId="77777777" w:rsidR="00103000" w:rsidRPr="00E71D55" w:rsidRDefault="00103000" w:rsidP="00103000">
            <w:pPr>
              <w:pStyle w:val="TableParagraph"/>
              <w:ind w:left="107"/>
              <w:rPr>
                <w:b/>
                <w:sz w:val="24"/>
                <w:szCs w:val="24"/>
                <w:lang w:val="en-GB"/>
              </w:rPr>
            </w:pPr>
            <w:r w:rsidRPr="00E71D55">
              <w:rPr>
                <w:b/>
                <w:sz w:val="24"/>
                <w:szCs w:val="24"/>
                <w:lang w:val="en-GB"/>
              </w:rPr>
              <w:t>Flood Risk Assessment</w:t>
            </w:r>
          </w:p>
        </w:tc>
        <w:tc>
          <w:tcPr>
            <w:tcW w:w="5510" w:type="dxa"/>
          </w:tcPr>
          <w:p w14:paraId="5881F409" w14:textId="77777777" w:rsidR="00103000" w:rsidRPr="00E71D55" w:rsidRDefault="00103000" w:rsidP="00103000">
            <w:pPr>
              <w:pStyle w:val="TableParagraph"/>
              <w:spacing w:before="7"/>
              <w:rPr>
                <w:sz w:val="24"/>
                <w:szCs w:val="24"/>
                <w:lang w:val="en-GB"/>
              </w:rPr>
            </w:pPr>
          </w:p>
          <w:p w14:paraId="74761712" w14:textId="4B200C04" w:rsidR="00103000" w:rsidRPr="00E71D55" w:rsidRDefault="00103000" w:rsidP="00103000">
            <w:pPr>
              <w:pStyle w:val="TableParagraph"/>
              <w:ind w:left="107" w:right="178"/>
              <w:rPr>
                <w:sz w:val="24"/>
                <w:szCs w:val="24"/>
                <w:lang w:val="en-GB"/>
              </w:rPr>
            </w:pPr>
            <w:r w:rsidRPr="00E71D55">
              <w:rPr>
                <w:sz w:val="24"/>
                <w:szCs w:val="24"/>
                <w:lang w:val="en-GB"/>
              </w:rPr>
              <w:t xml:space="preserve">Required for all development proposals of one hectare or greater in Flood Zone 1 and all development proposals located in Flood Zones 2 and 3. Where appropriate a sequential test should be provided.  </w:t>
            </w:r>
          </w:p>
          <w:p w14:paraId="0C7BECA6" w14:textId="36C551F5" w:rsidR="00103000" w:rsidRPr="00E71D55" w:rsidRDefault="00103000" w:rsidP="00103000">
            <w:pPr>
              <w:pStyle w:val="TableParagraph"/>
              <w:ind w:left="107" w:right="178"/>
              <w:rPr>
                <w:sz w:val="24"/>
                <w:szCs w:val="24"/>
                <w:lang w:val="en-GB"/>
              </w:rPr>
            </w:pPr>
          </w:p>
        </w:tc>
      </w:tr>
      <w:tr w:rsidR="00103000" w:rsidRPr="00E71D55" w14:paraId="4CFA3F49" w14:textId="77777777" w:rsidTr="002C66F2">
        <w:trPr>
          <w:trHeight w:val="1655"/>
        </w:trPr>
        <w:tc>
          <w:tcPr>
            <w:tcW w:w="3119" w:type="dxa"/>
          </w:tcPr>
          <w:p w14:paraId="6BF488C3" w14:textId="77777777" w:rsidR="00103000" w:rsidRPr="00E71D55" w:rsidRDefault="00103000" w:rsidP="00103000">
            <w:pPr>
              <w:pStyle w:val="TableParagraph"/>
              <w:spacing w:before="7"/>
              <w:rPr>
                <w:sz w:val="24"/>
                <w:szCs w:val="24"/>
                <w:lang w:val="en-GB"/>
              </w:rPr>
            </w:pPr>
          </w:p>
          <w:p w14:paraId="1F2F9D86" w14:textId="77777777" w:rsidR="00103000" w:rsidRPr="00E71D55" w:rsidRDefault="00103000" w:rsidP="00103000">
            <w:pPr>
              <w:pStyle w:val="TableParagraph"/>
              <w:ind w:left="107" w:right="1047"/>
              <w:rPr>
                <w:b/>
                <w:sz w:val="24"/>
                <w:szCs w:val="24"/>
                <w:lang w:val="en-GB"/>
              </w:rPr>
            </w:pPr>
            <w:r w:rsidRPr="00E71D55">
              <w:rPr>
                <w:b/>
                <w:sz w:val="24"/>
                <w:szCs w:val="24"/>
                <w:lang w:val="en-GB"/>
              </w:rPr>
              <w:t>Foul Sewage and Utilities Assessment</w:t>
            </w:r>
          </w:p>
        </w:tc>
        <w:tc>
          <w:tcPr>
            <w:tcW w:w="5510" w:type="dxa"/>
          </w:tcPr>
          <w:p w14:paraId="00BADAC0" w14:textId="77777777" w:rsidR="00103000" w:rsidRPr="00E71D55" w:rsidRDefault="00103000" w:rsidP="00103000">
            <w:pPr>
              <w:pStyle w:val="TableParagraph"/>
              <w:spacing w:before="7"/>
              <w:rPr>
                <w:sz w:val="24"/>
                <w:szCs w:val="24"/>
                <w:lang w:val="en-GB"/>
              </w:rPr>
            </w:pPr>
          </w:p>
          <w:p w14:paraId="508FA46A" w14:textId="77777777" w:rsidR="00103000" w:rsidRPr="00E71D55" w:rsidRDefault="00103000" w:rsidP="00103000">
            <w:pPr>
              <w:pStyle w:val="TableParagraph"/>
              <w:ind w:left="107" w:right="538"/>
              <w:rPr>
                <w:sz w:val="24"/>
                <w:szCs w:val="24"/>
                <w:lang w:val="en-GB"/>
              </w:rPr>
            </w:pPr>
            <w:r w:rsidRPr="00E71D55">
              <w:rPr>
                <w:sz w:val="24"/>
                <w:szCs w:val="24"/>
                <w:lang w:val="en-GB"/>
              </w:rPr>
              <w:t>Required for all major development if the proposed development involves connection or changes to the existing utility infrastructure systems.</w:t>
            </w:r>
          </w:p>
          <w:p w14:paraId="1B66ACA7" w14:textId="0B337802" w:rsidR="00103000" w:rsidRPr="00E71D55" w:rsidRDefault="00103000" w:rsidP="00103000">
            <w:pPr>
              <w:pStyle w:val="TableParagraph"/>
              <w:ind w:left="107" w:right="538"/>
              <w:rPr>
                <w:sz w:val="24"/>
                <w:szCs w:val="24"/>
                <w:lang w:val="en-GB"/>
              </w:rPr>
            </w:pPr>
          </w:p>
        </w:tc>
      </w:tr>
      <w:tr w:rsidR="00103000" w:rsidRPr="00E71D55" w14:paraId="798757BC" w14:textId="77777777" w:rsidTr="002C66F2">
        <w:trPr>
          <w:trHeight w:val="1351"/>
        </w:trPr>
        <w:tc>
          <w:tcPr>
            <w:tcW w:w="3119" w:type="dxa"/>
          </w:tcPr>
          <w:p w14:paraId="75188A4F" w14:textId="77777777" w:rsidR="00103000" w:rsidRPr="00E71D55" w:rsidRDefault="00103000" w:rsidP="00103000">
            <w:pPr>
              <w:pStyle w:val="TableParagraph"/>
              <w:spacing w:before="7"/>
              <w:rPr>
                <w:sz w:val="24"/>
                <w:szCs w:val="24"/>
                <w:lang w:val="en-GB"/>
              </w:rPr>
            </w:pPr>
          </w:p>
          <w:p w14:paraId="1069F17A" w14:textId="4A440F98" w:rsidR="00103000" w:rsidRPr="00E71D55" w:rsidRDefault="00103000" w:rsidP="00103000">
            <w:pPr>
              <w:pStyle w:val="TableParagraph"/>
              <w:spacing w:before="7"/>
              <w:ind w:left="89"/>
              <w:rPr>
                <w:sz w:val="24"/>
                <w:szCs w:val="24"/>
                <w:lang w:val="en-GB"/>
              </w:rPr>
            </w:pPr>
            <w:r w:rsidRPr="00E71D55">
              <w:rPr>
                <w:b/>
                <w:sz w:val="24"/>
                <w:szCs w:val="24"/>
                <w:lang w:val="en-GB"/>
              </w:rPr>
              <w:t>Greenbelt Assessment</w:t>
            </w:r>
          </w:p>
        </w:tc>
        <w:tc>
          <w:tcPr>
            <w:tcW w:w="5510" w:type="dxa"/>
          </w:tcPr>
          <w:p w14:paraId="27FA14C4" w14:textId="77777777" w:rsidR="00103000" w:rsidRPr="00E71D55" w:rsidRDefault="00103000" w:rsidP="00103000">
            <w:pPr>
              <w:pStyle w:val="TableParagraph"/>
              <w:spacing w:before="7"/>
              <w:rPr>
                <w:sz w:val="24"/>
                <w:szCs w:val="24"/>
                <w:lang w:val="en-GB"/>
              </w:rPr>
            </w:pPr>
          </w:p>
          <w:p w14:paraId="3FFB6D3C" w14:textId="6670375A" w:rsidR="00103000" w:rsidRPr="00E71D55" w:rsidRDefault="00103000" w:rsidP="00103000">
            <w:pPr>
              <w:pStyle w:val="TableParagraph"/>
              <w:ind w:left="107" w:right="538"/>
              <w:rPr>
                <w:sz w:val="24"/>
                <w:szCs w:val="24"/>
                <w:lang w:val="en-GB"/>
              </w:rPr>
            </w:pPr>
            <w:r w:rsidRPr="00E71D55">
              <w:rPr>
                <w:sz w:val="24"/>
                <w:szCs w:val="24"/>
                <w:lang w:val="en-GB"/>
              </w:rPr>
              <w:t>Required for development located in the Greenbelt where external alterations are proposed.</w:t>
            </w:r>
          </w:p>
          <w:p w14:paraId="4B619469" w14:textId="77777777" w:rsidR="00103000" w:rsidRPr="00E71D55" w:rsidRDefault="00103000" w:rsidP="00103000">
            <w:pPr>
              <w:pStyle w:val="TableParagraph"/>
              <w:spacing w:before="7"/>
              <w:rPr>
                <w:sz w:val="24"/>
                <w:szCs w:val="24"/>
                <w:lang w:val="en-GB"/>
              </w:rPr>
            </w:pPr>
          </w:p>
        </w:tc>
      </w:tr>
      <w:tr w:rsidR="00103000" w:rsidRPr="00E71D55" w14:paraId="3FFFD227" w14:textId="77777777" w:rsidTr="002C66F2">
        <w:trPr>
          <w:trHeight w:val="1104"/>
        </w:trPr>
        <w:tc>
          <w:tcPr>
            <w:tcW w:w="3119" w:type="dxa"/>
          </w:tcPr>
          <w:p w14:paraId="23D9BD3D" w14:textId="77777777" w:rsidR="00103000" w:rsidRPr="00E71D55" w:rsidRDefault="00103000" w:rsidP="00103000">
            <w:pPr>
              <w:pStyle w:val="TableParagraph"/>
              <w:spacing w:before="7"/>
              <w:rPr>
                <w:sz w:val="24"/>
                <w:szCs w:val="24"/>
                <w:lang w:val="en-GB"/>
              </w:rPr>
            </w:pPr>
          </w:p>
          <w:p w14:paraId="0630D00F" w14:textId="733DA32D" w:rsidR="00103000" w:rsidRPr="00E71D55" w:rsidRDefault="00103000" w:rsidP="00103000">
            <w:pPr>
              <w:pStyle w:val="TableParagraph"/>
              <w:spacing w:before="7"/>
              <w:rPr>
                <w:sz w:val="24"/>
                <w:szCs w:val="24"/>
                <w:lang w:val="en-GB"/>
              </w:rPr>
            </w:pPr>
            <w:r>
              <w:rPr>
                <w:b/>
                <w:sz w:val="24"/>
                <w:szCs w:val="24"/>
                <w:lang w:val="en-GB"/>
              </w:rPr>
              <w:t xml:space="preserve">Habitat </w:t>
            </w:r>
            <w:r w:rsidRPr="00E71D55">
              <w:rPr>
                <w:b/>
                <w:sz w:val="24"/>
                <w:szCs w:val="24"/>
                <w:lang w:val="en-GB"/>
              </w:rPr>
              <w:t>Survey and Report</w:t>
            </w:r>
          </w:p>
        </w:tc>
        <w:tc>
          <w:tcPr>
            <w:tcW w:w="5510" w:type="dxa"/>
          </w:tcPr>
          <w:p w14:paraId="1EA9E345" w14:textId="77777777" w:rsidR="00103000" w:rsidRPr="00E71D55" w:rsidRDefault="00103000" w:rsidP="00103000">
            <w:pPr>
              <w:pStyle w:val="TableParagraph"/>
              <w:spacing w:before="7"/>
              <w:rPr>
                <w:sz w:val="24"/>
                <w:szCs w:val="24"/>
                <w:lang w:val="en-GB"/>
              </w:rPr>
            </w:pPr>
          </w:p>
          <w:p w14:paraId="76809386" w14:textId="77777777" w:rsidR="00103000" w:rsidRPr="00E71D55" w:rsidRDefault="00103000" w:rsidP="00103000">
            <w:pPr>
              <w:pStyle w:val="TableParagraph"/>
              <w:ind w:left="107" w:right="145"/>
              <w:rPr>
                <w:sz w:val="24"/>
                <w:szCs w:val="24"/>
                <w:lang w:val="en-GB"/>
              </w:rPr>
            </w:pPr>
            <w:r w:rsidRPr="00E71D55">
              <w:rPr>
                <w:sz w:val="24"/>
                <w:szCs w:val="24"/>
                <w:lang w:val="en-GB"/>
              </w:rPr>
              <w:t xml:space="preserve">In order to comply with all relevant Government legislation on biodiversity you will need to have a Phase 1 Habitat Survey carried out prior to submission of your planning application for all major development. </w:t>
            </w:r>
          </w:p>
          <w:p w14:paraId="3DA86421" w14:textId="77777777" w:rsidR="00103000" w:rsidRPr="00E71D55" w:rsidRDefault="00103000" w:rsidP="00103000">
            <w:pPr>
              <w:pStyle w:val="TableParagraph"/>
              <w:ind w:left="107" w:right="145"/>
              <w:rPr>
                <w:sz w:val="24"/>
                <w:szCs w:val="24"/>
                <w:lang w:val="en-GB"/>
              </w:rPr>
            </w:pPr>
          </w:p>
          <w:p w14:paraId="001627EC" w14:textId="77777777" w:rsidR="00103000" w:rsidRPr="00E71D55" w:rsidRDefault="00103000" w:rsidP="00103000">
            <w:pPr>
              <w:pStyle w:val="TableParagraph"/>
              <w:ind w:left="107" w:right="145"/>
              <w:rPr>
                <w:sz w:val="24"/>
                <w:szCs w:val="24"/>
                <w:lang w:val="en-GB"/>
              </w:rPr>
            </w:pPr>
            <w:r w:rsidRPr="00E71D55">
              <w:rPr>
                <w:sz w:val="24"/>
                <w:szCs w:val="24"/>
                <w:lang w:val="en-GB"/>
              </w:rPr>
              <w:t xml:space="preserve">The report should be prepared by a suitably qualified person. </w:t>
            </w:r>
          </w:p>
          <w:p w14:paraId="6D064BB8" w14:textId="77777777" w:rsidR="00103000" w:rsidRPr="00E71D55" w:rsidRDefault="00103000" w:rsidP="00103000">
            <w:pPr>
              <w:pStyle w:val="TableParagraph"/>
              <w:ind w:left="107" w:right="145"/>
              <w:rPr>
                <w:sz w:val="24"/>
                <w:szCs w:val="24"/>
                <w:lang w:val="en-GB"/>
              </w:rPr>
            </w:pPr>
          </w:p>
          <w:p w14:paraId="2593BA86" w14:textId="77777777" w:rsidR="00103000" w:rsidRPr="00E71D55" w:rsidRDefault="00103000" w:rsidP="00103000">
            <w:pPr>
              <w:pStyle w:val="TableParagraph"/>
              <w:ind w:left="107" w:right="145"/>
              <w:rPr>
                <w:sz w:val="24"/>
                <w:szCs w:val="24"/>
                <w:lang w:val="en-GB"/>
              </w:rPr>
            </w:pPr>
            <w:r w:rsidRPr="00E71D55">
              <w:rPr>
                <w:sz w:val="24"/>
                <w:szCs w:val="24"/>
                <w:lang w:val="en-GB"/>
              </w:rPr>
              <w:t xml:space="preserve">A report should also be sent even where it is confirmed that there are no protected species or habitats. </w:t>
            </w:r>
          </w:p>
          <w:p w14:paraId="19AA9416" w14:textId="77777777" w:rsidR="00103000" w:rsidRPr="00E71D55" w:rsidRDefault="00103000" w:rsidP="00103000">
            <w:pPr>
              <w:pStyle w:val="TableParagraph"/>
              <w:spacing w:before="7"/>
              <w:rPr>
                <w:sz w:val="24"/>
                <w:szCs w:val="24"/>
                <w:lang w:val="en-GB"/>
              </w:rPr>
            </w:pPr>
          </w:p>
        </w:tc>
      </w:tr>
      <w:tr w:rsidR="00103000" w:rsidRPr="00E71D55" w14:paraId="4B701EE2" w14:textId="77777777" w:rsidTr="002C66F2">
        <w:trPr>
          <w:trHeight w:val="1104"/>
        </w:trPr>
        <w:tc>
          <w:tcPr>
            <w:tcW w:w="3119" w:type="dxa"/>
          </w:tcPr>
          <w:p w14:paraId="375AB6D6" w14:textId="77777777" w:rsidR="00103000" w:rsidRPr="00E71D55" w:rsidRDefault="00103000" w:rsidP="00103000">
            <w:pPr>
              <w:pStyle w:val="TableParagraph"/>
              <w:spacing w:before="7"/>
              <w:rPr>
                <w:sz w:val="24"/>
                <w:szCs w:val="24"/>
                <w:lang w:val="en-GB"/>
              </w:rPr>
            </w:pPr>
          </w:p>
          <w:p w14:paraId="2E2513B3" w14:textId="77777777" w:rsidR="00103000" w:rsidRPr="00E71D55" w:rsidRDefault="00103000" w:rsidP="00103000">
            <w:pPr>
              <w:pStyle w:val="TableParagraph"/>
              <w:ind w:left="107"/>
              <w:rPr>
                <w:b/>
                <w:sz w:val="24"/>
                <w:szCs w:val="24"/>
                <w:lang w:val="en-GB"/>
              </w:rPr>
            </w:pPr>
            <w:r w:rsidRPr="00E71D55">
              <w:rPr>
                <w:b/>
                <w:sz w:val="24"/>
                <w:szCs w:val="24"/>
                <w:lang w:val="en-GB"/>
              </w:rPr>
              <w:t>Health Impact Assessment</w:t>
            </w:r>
          </w:p>
        </w:tc>
        <w:tc>
          <w:tcPr>
            <w:tcW w:w="5510" w:type="dxa"/>
          </w:tcPr>
          <w:p w14:paraId="5F717957" w14:textId="77777777" w:rsidR="00103000" w:rsidRPr="00E71D55" w:rsidRDefault="00103000" w:rsidP="00103000">
            <w:pPr>
              <w:pStyle w:val="TableParagraph"/>
              <w:spacing w:before="7"/>
              <w:rPr>
                <w:sz w:val="24"/>
                <w:szCs w:val="24"/>
                <w:lang w:val="en-GB"/>
              </w:rPr>
            </w:pPr>
          </w:p>
          <w:p w14:paraId="64B59E4C" w14:textId="77777777" w:rsidR="00103000" w:rsidRPr="00E71D55" w:rsidRDefault="00103000" w:rsidP="00103000">
            <w:pPr>
              <w:pStyle w:val="TableParagraph"/>
              <w:ind w:left="107" w:right="618"/>
              <w:rPr>
                <w:sz w:val="24"/>
                <w:szCs w:val="24"/>
                <w:lang w:val="en-GB"/>
              </w:rPr>
            </w:pPr>
            <w:r w:rsidRPr="00E71D55">
              <w:rPr>
                <w:sz w:val="24"/>
                <w:szCs w:val="24"/>
                <w:lang w:val="en-GB"/>
              </w:rPr>
              <w:t>Required to support a major residential and mixed-use development.</w:t>
            </w:r>
          </w:p>
          <w:p w14:paraId="1F48EB1B" w14:textId="1456E5AB" w:rsidR="00103000" w:rsidRPr="00E71D55" w:rsidRDefault="00103000" w:rsidP="00103000">
            <w:pPr>
              <w:pStyle w:val="TableParagraph"/>
              <w:ind w:left="107" w:right="618"/>
              <w:rPr>
                <w:sz w:val="24"/>
                <w:szCs w:val="24"/>
                <w:lang w:val="en-GB"/>
              </w:rPr>
            </w:pPr>
          </w:p>
        </w:tc>
      </w:tr>
      <w:tr w:rsidR="00103000" w:rsidRPr="00E71D55" w14:paraId="6C35B1D6" w14:textId="77777777" w:rsidTr="002C66F2">
        <w:trPr>
          <w:trHeight w:val="2215"/>
        </w:trPr>
        <w:tc>
          <w:tcPr>
            <w:tcW w:w="3119" w:type="dxa"/>
          </w:tcPr>
          <w:p w14:paraId="275DA729" w14:textId="77777777" w:rsidR="00103000" w:rsidRPr="00E71D55" w:rsidRDefault="00103000" w:rsidP="00103000">
            <w:pPr>
              <w:pStyle w:val="TableParagraph"/>
              <w:spacing w:before="9"/>
              <w:rPr>
                <w:sz w:val="24"/>
                <w:szCs w:val="24"/>
                <w:lang w:val="en-GB"/>
              </w:rPr>
            </w:pPr>
          </w:p>
          <w:p w14:paraId="1070F7DA" w14:textId="77777777" w:rsidR="00103000" w:rsidRPr="00E71D55" w:rsidRDefault="00103000" w:rsidP="00103000">
            <w:pPr>
              <w:pStyle w:val="TableParagraph"/>
              <w:spacing w:line="270" w:lineRule="atLeast"/>
              <w:ind w:left="107" w:right="166"/>
              <w:rPr>
                <w:b/>
                <w:sz w:val="24"/>
                <w:szCs w:val="24"/>
                <w:lang w:val="en-GB"/>
              </w:rPr>
            </w:pPr>
            <w:r w:rsidRPr="00E71D55">
              <w:rPr>
                <w:b/>
                <w:sz w:val="24"/>
                <w:szCs w:val="24"/>
                <w:lang w:val="en-GB"/>
              </w:rPr>
              <w:t>Heritage Statement (including historical, archaeological features and Scheduled Ancient</w:t>
            </w:r>
          </w:p>
          <w:p w14:paraId="4EE28851" w14:textId="58E11D6B" w:rsidR="00103000" w:rsidRPr="00E71D55" w:rsidRDefault="00103000" w:rsidP="00103000">
            <w:pPr>
              <w:pStyle w:val="TableParagraph"/>
              <w:spacing w:line="271" w:lineRule="exact"/>
              <w:ind w:left="107"/>
              <w:rPr>
                <w:b/>
                <w:sz w:val="24"/>
                <w:szCs w:val="24"/>
                <w:lang w:val="en-GB"/>
              </w:rPr>
            </w:pPr>
            <w:r w:rsidRPr="00E71D55">
              <w:rPr>
                <w:b/>
                <w:sz w:val="24"/>
                <w:szCs w:val="24"/>
                <w:lang w:val="en-GB"/>
              </w:rPr>
              <w:t>Monuments)</w:t>
            </w:r>
          </w:p>
        </w:tc>
        <w:tc>
          <w:tcPr>
            <w:tcW w:w="5510" w:type="dxa"/>
          </w:tcPr>
          <w:p w14:paraId="63945CA5" w14:textId="77777777" w:rsidR="00103000" w:rsidRPr="00E71D55" w:rsidRDefault="00103000" w:rsidP="00103000">
            <w:pPr>
              <w:pStyle w:val="TableParagraph"/>
              <w:spacing w:before="9"/>
              <w:rPr>
                <w:sz w:val="24"/>
                <w:szCs w:val="24"/>
                <w:lang w:val="en-GB"/>
              </w:rPr>
            </w:pPr>
          </w:p>
          <w:p w14:paraId="4DB3223F" w14:textId="22CC49BC" w:rsidR="00103000" w:rsidRPr="00E71D55" w:rsidRDefault="00103000" w:rsidP="00103000">
            <w:pPr>
              <w:pStyle w:val="TableParagraph"/>
              <w:spacing w:line="270" w:lineRule="atLeast"/>
              <w:ind w:left="107" w:right="195"/>
              <w:jc w:val="both"/>
              <w:rPr>
                <w:sz w:val="24"/>
                <w:szCs w:val="24"/>
                <w:lang w:val="en-GB"/>
              </w:rPr>
            </w:pPr>
            <w:r w:rsidRPr="00E71D55">
              <w:rPr>
                <w:sz w:val="24"/>
                <w:szCs w:val="24"/>
                <w:lang w:val="en-GB"/>
              </w:rPr>
              <w:t>Required for all development proposals which affect a conservation area, listed building, archaeological site, scheduled ancient monument, locally listed building, non-designated heritage asset or other heritage asset, or the setting thereof.</w:t>
            </w:r>
          </w:p>
        </w:tc>
      </w:tr>
      <w:tr w:rsidR="00103000" w:rsidRPr="00E71D55" w14:paraId="35ECA79E" w14:textId="77777777" w:rsidTr="002C66F2">
        <w:trPr>
          <w:trHeight w:val="1379"/>
        </w:trPr>
        <w:tc>
          <w:tcPr>
            <w:tcW w:w="3119" w:type="dxa"/>
          </w:tcPr>
          <w:p w14:paraId="219E1A08" w14:textId="77777777" w:rsidR="00103000" w:rsidRPr="00E71D55" w:rsidRDefault="00103000" w:rsidP="00103000">
            <w:pPr>
              <w:pStyle w:val="TableParagraph"/>
              <w:spacing w:before="7"/>
              <w:rPr>
                <w:sz w:val="24"/>
                <w:szCs w:val="24"/>
                <w:lang w:val="en-GB"/>
              </w:rPr>
            </w:pPr>
          </w:p>
          <w:p w14:paraId="495970CF" w14:textId="77777777" w:rsidR="00103000" w:rsidRPr="00E71D55" w:rsidRDefault="00103000" w:rsidP="00103000">
            <w:pPr>
              <w:pStyle w:val="TableParagraph"/>
              <w:ind w:left="107"/>
              <w:rPr>
                <w:b/>
                <w:sz w:val="24"/>
                <w:szCs w:val="24"/>
                <w:lang w:val="en-GB"/>
              </w:rPr>
            </w:pPr>
            <w:r w:rsidRPr="00E71D55">
              <w:rPr>
                <w:b/>
                <w:sz w:val="24"/>
                <w:szCs w:val="24"/>
                <w:lang w:val="en-GB"/>
              </w:rPr>
              <w:t>Land Contamination Assessment</w:t>
            </w:r>
          </w:p>
        </w:tc>
        <w:tc>
          <w:tcPr>
            <w:tcW w:w="5510" w:type="dxa"/>
          </w:tcPr>
          <w:p w14:paraId="07498F1E" w14:textId="77777777" w:rsidR="00103000" w:rsidRPr="00E71D55" w:rsidRDefault="00103000" w:rsidP="00103000">
            <w:pPr>
              <w:pStyle w:val="TableParagraph"/>
              <w:spacing w:before="7"/>
              <w:rPr>
                <w:sz w:val="24"/>
                <w:szCs w:val="24"/>
                <w:lang w:val="en-GB"/>
              </w:rPr>
            </w:pPr>
          </w:p>
          <w:p w14:paraId="29D7A85D" w14:textId="77777777" w:rsidR="00103000" w:rsidRPr="00E71D55" w:rsidRDefault="00103000" w:rsidP="00103000">
            <w:pPr>
              <w:pStyle w:val="TableParagraph"/>
              <w:ind w:left="107" w:right="138"/>
              <w:rPr>
                <w:sz w:val="24"/>
                <w:szCs w:val="24"/>
                <w:lang w:val="en-GB"/>
              </w:rPr>
            </w:pPr>
            <w:r w:rsidRPr="00E71D55">
              <w:rPr>
                <w:sz w:val="24"/>
                <w:szCs w:val="24"/>
                <w:lang w:val="en-GB"/>
              </w:rPr>
              <w:t>Required for all development on brownfield land or in areas of natural risk if the application site is known to be or is suspected of being contaminated.</w:t>
            </w:r>
          </w:p>
          <w:p w14:paraId="2C04242D" w14:textId="516EFC73" w:rsidR="00103000" w:rsidRPr="00E71D55" w:rsidRDefault="00103000" w:rsidP="00103000">
            <w:pPr>
              <w:pStyle w:val="TableParagraph"/>
              <w:ind w:left="107" w:right="138"/>
              <w:rPr>
                <w:sz w:val="24"/>
                <w:szCs w:val="24"/>
                <w:lang w:val="en-GB"/>
              </w:rPr>
            </w:pPr>
          </w:p>
        </w:tc>
      </w:tr>
      <w:tr w:rsidR="00103000" w:rsidRPr="00E71D55" w14:paraId="102CAC27" w14:textId="77777777" w:rsidTr="002C66F2">
        <w:trPr>
          <w:trHeight w:val="1103"/>
        </w:trPr>
        <w:tc>
          <w:tcPr>
            <w:tcW w:w="3119" w:type="dxa"/>
          </w:tcPr>
          <w:p w14:paraId="52E726FF" w14:textId="77777777" w:rsidR="00103000" w:rsidRPr="00E71D55" w:rsidRDefault="00103000" w:rsidP="00103000">
            <w:pPr>
              <w:pStyle w:val="TableParagraph"/>
              <w:spacing w:before="7"/>
              <w:rPr>
                <w:sz w:val="24"/>
                <w:szCs w:val="24"/>
                <w:lang w:val="en-GB"/>
              </w:rPr>
            </w:pPr>
          </w:p>
          <w:p w14:paraId="08CFF33C" w14:textId="77777777" w:rsidR="00103000" w:rsidRPr="00E71D55" w:rsidRDefault="00103000" w:rsidP="00103000">
            <w:pPr>
              <w:pStyle w:val="TableParagraph"/>
              <w:ind w:left="107"/>
              <w:rPr>
                <w:b/>
                <w:sz w:val="24"/>
                <w:szCs w:val="24"/>
                <w:lang w:val="en-GB"/>
              </w:rPr>
            </w:pPr>
            <w:r w:rsidRPr="00E71D55">
              <w:rPr>
                <w:b/>
                <w:sz w:val="24"/>
                <w:szCs w:val="24"/>
                <w:lang w:val="en-GB"/>
              </w:rPr>
              <w:t>Landscaping Strategy</w:t>
            </w:r>
          </w:p>
        </w:tc>
        <w:tc>
          <w:tcPr>
            <w:tcW w:w="5510" w:type="dxa"/>
          </w:tcPr>
          <w:p w14:paraId="2CB2FC2C" w14:textId="77777777" w:rsidR="00103000" w:rsidRPr="00E71D55" w:rsidRDefault="00103000" w:rsidP="00103000">
            <w:pPr>
              <w:pStyle w:val="TableParagraph"/>
              <w:spacing w:before="7"/>
              <w:rPr>
                <w:sz w:val="24"/>
                <w:szCs w:val="24"/>
                <w:lang w:val="en-GB"/>
              </w:rPr>
            </w:pPr>
          </w:p>
          <w:p w14:paraId="6980E060" w14:textId="15EDF19D" w:rsidR="00103000" w:rsidRPr="00E71D55" w:rsidRDefault="00103000" w:rsidP="00103000">
            <w:pPr>
              <w:pStyle w:val="TableParagraph"/>
              <w:ind w:left="107" w:right="85"/>
              <w:rPr>
                <w:sz w:val="24"/>
                <w:szCs w:val="24"/>
                <w:lang w:val="en-GB"/>
              </w:rPr>
            </w:pPr>
            <w:r w:rsidRPr="00E71D55">
              <w:rPr>
                <w:sz w:val="24"/>
                <w:szCs w:val="24"/>
                <w:lang w:val="en-GB"/>
              </w:rPr>
              <w:t>Required at submission stage for major development proposals.</w:t>
            </w:r>
          </w:p>
        </w:tc>
      </w:tr>
      <w:tr w:rsidR="00103000" w:rsidRPr="00E71D55" w14:paraId="576B4526" w14:textId="77777777" w:rsidTr="002C66F2">
        <w:trPr>
          <w:trHeight w:val="1658"/>
        </w:trPr>
        <w:tc>
          <w:tcPr>
            <w:tcW w:w="3119" w:type="dxa"/>
          </w:tcPr>
          <w:p w14:paraId="1CD50F83" w14:textId="77777777" w:rsidR="00103000" w:rsidRPr="00E71D55" w:rsidRDefault="00103000" w:rsidP="00103000">
            <w:pPr>
              <w:pStyle w:val="TableParagraph"/>
              <w:spacing w:before="9"/>
              <w:rPr>
                <w:sz w:val="24"/>
                <w:szCs w:val="24"/>
                <w:lang w:val="en-GB"/>
              </w:rPr>
            </w:pPr>
          </w:p>
          <w:p w14:paraId="34C0E909" w14:textId="77777777" w:rsidR="00103000" w:rsidRPr="00E71D55" w:rsidRDefault="00103000" w:rsidP="00103000">
            <w:pPr>
              <w:pStyle w:val="TableParagraph"/>
              <w:ind w:left="107"/>
              <w:rPr>
                <w:b/>
                <w:sz w:val="24"/>
                <w:szCs w:val="24"/>
                <w:lang w:val="en-GB"/>
              </w:rPr>
            </w:pPr>
            <w:r w:rsidRPr="00E71D55">
              <w:rPr>
                <w:b/>
                <w:sz w:val="24"/>
                <w:szCs w:val="24"/>
                <w:lang w:val="en-GB"/>
              </w:rPr>
              <w:t>Lighting Assessment</w:t>
            </w:r>
          </w:p>
        </w:tc>
        <w:tc>
          <w:tcPr>
            <w:tcW w:w="5510" w:type="dxa"/>
          </w:tcPr>
          <w:p w14:paraId="67B8CCF1" w14:textId="77777777" w:rsidR="00103000" w:rsidRPr="00E71D55" w:rsidRDefault="00103000" w:rsidP="00103000">
            <w:pPr>
              <w:pStyle w:val="TableParagraph"/>
              <w:spacing w:before="9"/>
              <w:rPr>
                <w:sz w:val="24"/>
                <w:szCs w:val="24"/>
                <w:lang w:val="en-GB"/>
              </w:rPr>
            </w:pPr>
          </w:p>
          <w:p w14:paraId="379B2F1D" w14:textId="52A79E19" w:rsidR="00103000" w:rsidRPr="00E71D55" w:rsidRDefault="00103000" w:rsidP="00103000">
            <w:pPr>
              <w:pStyle w:val="TableParagraph"/>
              <w:ind w:left="107" w:right="512"/>
              <w:rPr>
                <w:sz w:val="24"/>
                <w:szCs w:val="24"/>
                <w:lang w:val="en-GB"/>
              </w:rPr>
            </w:pPr>
            <w:r w:rsidRPr="00E71D55">
              <w:rPr>
                <w:sz w:val="24"/>
                <w:szCs w:val="24"/>
                <w:lang w:val="en-GB"/>
              </w:rPr>
              <w:t>Required if the application includes the installation of external lighting or will make external lighting necessary.</w:t>
            </w:r>
          </w:p>
        </w:tc>
      </w:tr>
      <w:tr w:rsidR="00103000" w:rsidRPr="00E71D55" w14:paraId="40AAFD3D" w14:textId="77777777" w:rsidTr="002C66F2">
        <w:trPr>
          <w:trHeight w:val="2483"/>
        </w:trPr>
        <w:tc>
          <w:tcPr>
            <w:tcW w:w="3119" w:type="dxa"/>
          </w:tcPr>
          <w:p w14:paraId="4948A5EF" w14:textId="77777777" w:rsidR="00103000" w:rsidRPr="00E71D55" w:rsidRDefault="00103000" w:rsidP="00103000">
            <w:pPr>
              <w:pStyle w:val="TableParagraph"/>
              <w:spacing w:before="7"/>
              <w:rPr>
                <w:sz w:val="24"/>
                <w:szCs w:val="24"/>
                <w:lang w:val="en-GB"/>
              </w:rPr>
            </w:pPr>
          </w:p>
          <w:p w14:paraId="0312A795" w14:textId="77777777" w:rsidR="00103000" w:rsidRPr="00E71D55" w:rsidRDefault="00103000" w:rsidP="00103000">
            <w:pPr>
              <w:pStyle w:val="TableParagraph"/>
              <w:ind w:left="107"/>
              <w:rPr>
                <w:b/>
                <w:sz w:val="24"/>
                <w:szCs w:val="24"/>
                <w:lang w:val="en-GB"/>
              </w:rPr>
            </w:pPr>
            <w:r w:rsidRPr="00E71D55">
              <w:rPr>
                <w:b/>
                <w:sz w:val="24"/>
                <w:szCs w:val="24"/>
                <w:lang w:val="en-GB"/>
              </w:rPr>
              <w:t>Materials</w:t>
            </w:r>
          </w:p>
        </w:tc>
        <w:tc>
          <w:tcPr>
            <w:tcW w:w="5510" w:type="dxa"/>
          </w:tcPr>
          <w:p w14:paraId="7DB3A5DD" w14:textId="77777777" w:rsidR="00103000" w:rsidRPr="00E71D55" w:rsidRDefault="00103000" w:rsidP="00103000">
            <w:pPr>
              <w:pStyle w:val="TableParagraph"/>
              <w:spacing w:before="7"/>
              <w:rPr>
                <w:sz w:val="24"/>
                <w:szCs w:val="24"/>
                <w:lang w:val="en-GB"/>
              </w:rPr>
            </w:pPr>
          </w:p>
          <w:p w14:paraId="176AD1D6" w14:textId="77777777" w:rsidR="00103000" w:rsidRPr="00E71D55" w:rsidRDefault="00103000" w:rsidP="00103000">
            <w:pPr>
              <w:pStyle w:val="TableParagraph"/>
              <w:ind w:left="107" w:right="351"/>
              <w:rPr>
                <w:sz w:val="24"/>
                <w:szCs w:val="24"/>
                <w:lang w:val="en-GB"/>
              </w:rPr>
            </w:pPr>
            <w:r w:rsidRPr="00E71D55">
              <w:rPr>
                <w:sz w:val="24"/>
                <w:szCs w:val="24"/>
                <w:lang w:val="en-GB"/>
              </w:rPr>
              <w:t xml:space="preserve">Details of external materials are often dealt with at planning conditions stage, however, for all development details / indicative details should be provided at application stage. </w:t>
            </w:r>
          </w:p>
          <w:p w14:paraId="4F572DC8" w14:textId="77777777" w:rsidR="00103000" w:rsidRPr="00E71D55" w:rsidRDefault="00103000" w:rsidP="00103000">
            <w:pPr>
              <w:pStyle w:val="TableParagraph"/>
              <w:ind w:left="107" w:right="351"/>
              <w:rPr>
                <w:sz w:val="24"/>
                <w:szCs w:val="24"/>
                <w:lang w:val="en-GB"/>
              </w:rPr>
            </w:pPr>
          </w:p>
          <w:p w14:paraId="1DA8373D" w14:textId="7E8DD6BE" w:rsidR="00103000" w:rsidRPr="00E71D55" w:rsidRDefault="00103000" w:rsidP="00103000">
            <w:pPr>
              <w:pStyle w:val="TableParagraph"/>
              <w:ind w:left="107" w:right="351"/>
              <w:rPr>
                <w:sz w:val="24"/>
                <w:szCs w:val="24"/>
                <w:lang w:val="en-GB"/>
              </w:rPr>
            </w:pPr>
            <w:r w:rsidRPr="00E71D55">
              <w:rPr>
                <w:sz w:val="24"/>
                <w:szCs w:val="24"/>
                <w:lang w:val="en-GB"/>
              </w:rPr>
              <w:t xml:space="preserve">For development that affects the setting of a heritage asset and all major development details should be provided on proposed plans and in the Design and Access Statement. </w:t>
            </w:r>
          </w:p>
          <w:p w14:paraId="6FEF0BF7" w14:textId="6486AD03" w:rsidR="00103000" w:rsidRPr="00E71D55" w:rsidRDefault="00103000" w:rsidP="00103000">
            <w:pPr>
              <w:pStyle w:val="TableParagraph"/>
              <w:ind w:left="107" w:right="351"/>
              <w:rPr>
                <w:sz w:val="24"/>
                <w:szCs w:val="24"/>
                <w:lang w:val="en-GB"/>
              </w:rPr>
            </w:pPr>
          </w:p>
        </w:tc>
      </w:tr>
      <w:tr w:rsidR="00103000" w:rsidRPr="00E71D55" w14:paraId="641BDE65" w14:textId="77777777" w:rsidTr="002C66F2">
        <w:trPr>
          <w:trHeight w:val="2483"/>
        </w:trPr>
        <w:tc>
          <w:tcPr>
            <w:tcW w:w="3119" w:type="dxa"/>
          </w:tcPr>
          <w:p w14:paraId="7AC1E666" w14:textId="77777777" w:rsidR="00103000" w:rsidRPr="00E71D55" w:rsidRDefault="00103000" w:rsidP="00103000">
            <w:pPr>
              <w:pStyle w:val="TableParagraph"/>
              <w:spacing w:before="7"/>
              <w:rPr>
                <w:sz w:val="24"/>
                <w:szCs w:val="24"/>
                <w:lang w:val="en-GB"/>
              </w:rPr>
            </w:pPr>
          </w:p>
          <w:p w14:paraId="7BB0BDB4" w14:textId="77777777" w:rsidR="00103000" w:rsidRPr="00E71D55" w:rsidRDefault="00103000" w:rsidP="00103000">
            <w:pPr>
              <w:pStyle w:val="TableParagraph"/>
              <w:ind w:left="107"/>
              <w:rPr>
                <w:b/>
                <w:sz w:val="24"/>
                <w:szCs w:val="24"/>
                <w:lang w:val="en-GB"/>
              </w:rPr>
            </w:pPr>
            <w:r w:rsidRPr="00E71D55">
              <w:rPr>
                <w:b/>
                <w:sz w:val="24"/>
                <w:szCs w:val="24"/>
                <w:lang w:val="en-GB"/>
              </w:rPr>
              <w:t>Noise Assessment</w:t>
            </w:r>
          </w:p>
        </w:tc>
        <w:tc>
          <w:tcPr>
            <w:tcW w:w="5510" w:type="dxa"/>
          </w:tcPr>
          <w:p w14:paraId="466A9CE6" w14:textId="77777777" w:rsidR="00103000" w:rsidRPr="00E71D55" w:rsidRDefault="00103000" w:rsidP="00103000">
            <w:pPr>
              <w:pStyle w:val="TableParagraph"/>
              <w:spacing w:before="7"/>
              <w:rPr>
                <w:sz w:val="24"/>
                <w:szCs w:val="24"/>
                <w:lang w:val="en-GB"/>
              </w:rPr>
            </w:pPr>
          </w:p>
          <w:p w14:paraId="7C810EAC" w14:textId="77777777" w:rsidR="00103000" w:rsidRPr="00E71D55" w:rsidRDefault="00103000" w:rsidP="00103000">
            <w:pPr>
              <w:pStyle w:val="TableParagraph"/>
              <w:ind w:left="107" w:right="144"/>
              <w:rPr>
                <w:sz w:val="24"/>
                <w:szCs w:val="24"/>
                <w:lang w:val="en-GB"/>
              </w:rPr>
            </w:pPr>
            <w:r w:rsidRPr="00E71D55">
              <w:rPr>
                <w:sz w:val="24"/>
                <w:szCs w:val="24"/>
                <w:lang w:val="en-GB"/>
              </w:rPr>
              <w:t>Required where the proposed development raises issues of disturbance by noise to the occupants of nearby existing buildings and for developments that are considered to be noise sensitive and which are close to existing sources of noise.</w:t>
            </w:r>
          </w:p>
          <w:p w14:paraId="35B26D72" w14:textId="77777777" w:rsidR="00103000" w:rsidRPr="00E71D55" w:rsidRDefault="00103000" w:rsidP="00103000">
            <w:pPr>
              <w:pStyle w:val="TableParagraph"/>
              <w:ind w:left="107" w:right="144"/>
              <w:rPr>
                <w:sz w:val="24"/>
                <w:szCs w:val="24"/>
                <w:lang w:val="en-GB"/>
              </w:rPr>
            </w:pPr>
          </w:p>
          <w:p w14:paraId="4B09B8E7" w14:textId="77777777" w:rsidR="00103000" w:rsidRPr="00E71D55" w:rsidRDefault="00103000" w:rsidP="00103000">
            <w:pPr>
              <w:pStyle w:val="TableParagraph"/>
              <w:ind w:left="107" w:right="144"/>
              <w:rPr>
                <w:sz w:val="24"/>
                <w:szCs w:val="24"/>
              </w:rPr>
            </w:pPr>
            <w:r w:rsidRPr="00E71D55">
              <w:rPr>
                <w:sz w:val="24"/>
                <w:szCs w:val="24"/>
              </w:rPr>
              <w:t xml:space="preserve">A noise assessment should be prepared by a qualified acoustician detailing Noise Exposure Categories and associated impact and mitigation measures. If the proposal involves installing equipment that may create noise, it is important to ensure that noise levels are no greater than 10 dBA below background noise levels. If noise levels rise above this level, it is important to explain in a statement what the levels are and when, and what mitigation measures are proposed. </w:t>
            </w:r>
          </w:p>
          <w:p w14:paraId="66355B07" w14:textId="77777777" w:rsidR="00103000" w:rsidRPr="00E71D55" w:rsidRDefault="00103000" w:rsidP="00103000">
            <w:pPr>
              <w:pStyle w:val="TableParagraph"/>
              <w:ind w:left="107" w:right="144"/>
              <w:rPr>
                <w:sz w:val="24"/>
                <w:szCs w:val="24"/>
              </w:rPr>
            </w:pPr>
          </w:p>
          <w:p w14:paraId="0995F44F" w14:textId="77777777" w:rsidR="00103000" w:rsidRPr="00E71D55" w:rsidRDefault="00103000" w:rsidP="00103000">
            <w:pPr>
              <w:pStyle w:val="TableParagraph"/>
              <w:ind w:left="107" w:right="144"/>
              <w:rPr>
                <w:sz w:val="24"/>
                <w:szCs w:val="24"/>
              </w:rPr>
            </w:pPr>
            <w:r w:rsidRPr="00E71D55">
              <w:rPr>
                <w:sz w:val="24"/>
                <w:szCs w:val="24"/>
              </w:rPr>
              <w:t xml:space="preserve">This should include: </w:t>
            </w:r>
          </w:p>
          <w:p w14:paraId="61936C69" w14:textId="77777777" w:rsidR="00103000" w:rsidRPr="00E71D55" w:rsidRDefault="00103000" w:rsidP="00103000">
            <w:pPr>
              <w:pStyle w:val="TableParagraph"/>
              <w:ind w:left="107" w:right="144"/>
              <w:rPr>
                <w:sz w:val="24"/>
                <w:szCs w:val="24"/>
              </w:rPr>
            </w:pPr>
            <w:r w:rsidRPr="00E71D55">
              <w:rPr>
                <w:sz w:val="24"/>
                <w:szCs w:val="24"/>
              </w:rPr>
              <w:t xml:space="preserve">• plans to scale showing the position and design of ventilation and extraction equipment </w:t>
            </w:r>
          </w:p>
          <w:p w14:paraId="5C66D3FE" w14:textId="58CA3D02" w:rsidR="00103000" w:rsidRPr="00E71D55" w:rsidRDefault="00103000" w:rsidP="00103000">
            <w:pPr>
              <w:pStyle w:val="TableParagraph"/>
              <w:ind w:left="107" w:right="144"/>
              <w:rPr>
                <w:sz w:val="24"/>
                <w:szCs w:val="24"/>
              </w:rPr>
            </w:pPr>
            <w:r w:rsidRPr="00E71D55">
              <w:rPr>
                <w:sz w:val="24"/>
                <w:szCs w:val="24"/>
              </w:rPr>
              <w:t xml:space="preserve">• full manufacturers details of the equipment proposed including odour abatement techniques • a Noise and Vibration Impact Assessment (see Noise and Vibration Impact Assessment requirements) The assessment should be undertaken as per the methodology laid out in British Standard BS4142 (Methods for Rating and Assessing Industrial and Commercial </w:t>
            </w:r>
            <w:r w:rsidRPr="00E71D55">
              <w:rPr>
                <w:sz w:val="24"/>
                <w:szCs w:val="24"/>
              </w:rPr>
              <w:lastRenderedPageBreak/>
              <w:t>Sound) 2014.</w:t>
            </w:r>
          </w:p>
          <w:p w14:paraId="0311FCCC" w14:textId="02070426" w:rsidR="00103000" w:rsidRPr="00E71D55" w:rsidRDefault="00103000" w:rsidP="00103000">
            <w:pPr>
              <w:pStyle w:val="TableParagraph"/>
              <w:ind w:left="107" w:right="144"/>
              <w:rPr>
                <w:sz w:val="24"/>
                <w:szCs w:val="24"/>
                <w:lang w:val="en-GB"/>
              </w:rPr>
            </w:pPr>
          </w:p>
        </w:tc>
      </w:tr>
      <w:tr w:rsidR="00103000" w:rsidRPr="00E71D55" w14:paraId="53D3C3DD" w14:textId="77777777" w:rsidTr="002C66F2">
        <w:trPr>
          <w:trHeight w:val="2484"/>
        </w:trPr>
        <w:tc>
          <w:tcPr>
            <w:tcW w:w="3119" w:type="dxa"/>
          </w:tcPr>
          <w:p w14:paraId="1C2FC30E" w14:textId="77777777" w:rsidR="00103000" w:rsidRPr="00E71D55" w:rsidRDefault="00103000" w:rsidP="00103000">
            <w:pPr>
              <w:pStyle w:val="TableParagraph"/>
              <w:spacing w:before="7"/>
              <w:rPr>
                <w:sz w:val="24"/>
                <w:szCs w:val="24"/>
                <w:lang w:val="en-GB"/>
              </w:rPr>
            </w:pPr>
          </w:p>
          <w:p w14:paraId="6F5AABF3" w14:textId="77777777" w:rsidR="00103000" w:rsidRPr="00E71D55" w:rsidRDefault="00103000" w:rsidP="00103000">
            <w:pPr>
              <w:pStyle w:val="TableParagraph"/>
              <w:ind w:left="107"/>
              <w:rPr>
                <w:b/>
                <w:sz w:val="24"/>
                <w:szCs w:val="24"/>
                <w:lang w:val="en-GB"/>
              </w:rPr>
            </w:pPr>
            <w:r w:rsidRPr="00E71D55">
              <w:rPr>
                <w:b/>
                <w:sz w:val="24"/>
                <w:szCs w:val="24"/>
                <w:lang w:val="en-GB"/>
              </w:rPr>
              <w:t>Odour Assessment</w:t>
            </w:r>
          </w:p>
        </w:tc>
        <w:tc>
          <w:tcPr>
            <w:tcW w:w="5510" w:type="dxa"/>
          </w:tcPr>
          <w:p w14:paraId="04838E81" w14:textId="77777777" w:rsidR="00103000" w:rsidRPr="00E71D55" w:rsidRDefault="00103000" w:rsidP="00103000">
            <w:pPr>
              <w:pStyle w:val="TableParagraph"/>
              <w:spacing w:before="7"/>
              <w:rPr>
                <w:sz w:val="24"/>
                <w:szCs w:val="24"/>
                <w:lang w:val="en-GB"/>
              </w:rPr>
            </w:pPr>
          </w:p>
          <w:p w14:paraId="45FE9CD7" w14:textId="7FA38834" w:rsidR="00103000" w:rsidRPr="00E71D55" w:rsidRDefault="00103000" w:rsidP="00103000">
            <w:pPr>
              <w:pStyle w:val="TableParagraph"/>
              <w:ind w:left="107" w:right="125"/>
              <w:rPr>
                <w:sz w:val="24"/>
                <w:szCs w:val="24"/>
                <w:lang w:val="en-GB"/>
              </w:rPr>
            </w:pPr>
            <w:r w:rsidRPr="00E71D55">
              <w:rPr>
                <w:sz w:val="24"/>
                <w:szCs w:val="24"/>
                <w:lang w:val="en-GB"/>
              </w:rPr>
              <w:t>Required for major development or smaller proposals for a sensitive use (i.e. residential, schools, hospitals, etc.) within close proximity of an odour source, or may be required for a development which is likely to result in odour emissions outside the application site.</w:t>
            </w:r>
          </w:p>
        </w:tc>
      </w:tr>
      <w:tr w:rsidR="00103000" w:rsidRPr="00E71D55" w14:paraId="3A8E91ED" w14:textId="77777777" w:rsidTr="002C66F2">
        <w:trPr>
          <w:trHeight w:val="1285"/>
        </w:trPr>
        <w:tc>
          <w:tcPr>
            <w:tcW w:w="3119" w:type="dxa"/>
          </w:tcPr>
          <w:p w14:paraId="154DF1C8" w14:textId="77777777" w:rsidR="00103000" w:rsidRPr="00E71D55" w:rsidRDefault="00103000" w:rsidP="00103000">
            <w:pPr>
              <w:pStyle w:val="TableParagraph"/>
              <w:spacing w:before="7"/>
              <w:rPr>
                <w:sz w:val="24"/>
                <w:szCs w:val="24"/>
                <w:lang w:val="en-GB"/>
              </w:rPr>
            </w:pPr>
          </w:p>
          <w:p w14:paraId="672DA9F8" w14:textId="1064F254" w:rsidR="00103000" w:rsidRPr="00E71D55" w:rsidRDefault="00103000" w:rsidP="00103000">
            <w:pPr>
              <w:pStyle w:val="TableParagraph"/>
              <w:spacing w:before="7"/>
              <w:ind w:left="84" w:hanging="84"/>
              <w:rPr>
                <w:sz w:val="24"/>
                <w:szCs w:val="24"/>
                <w:lang w:val="en-GB"/>
              </w:rPr>
            </w:pPr>
            <w:r w:rsidRPr="00E71D55">
              <w:rPr>
                <w:b/>
                <w:sz w:val="24"/>
                <w:szCs w:val="24"/>
                <w:lang w:val="en-GB"/>
              </w:rPr>
              <w:t xml:space="preserve"> Overheating Assessment</w:t>
            </w:r>
          </w:p>
        </w:tc>
        <w:tc>
          <w:tcPr>
            <w:tcW w:w="5510" w:type="dxa"/>
          </w:tcPr>
          <w:p w14:paraId="4FF1AA1B" w14:textId="77777777" w:rsidR="00103000" w:rsidRPr="00E71D55" w:rsidRDefault="00103000" w:rsidP="00103000">
            <w:pPr>
              <w:pStyle w:val="TableParagraph"/>
              <w:spacing w:before="7"/>
              <w:rPr>
                <w:sz w:val="24"/>
                <w:szCs w:val="24"/>
                <w:lang w:val="en-GB"/>
              </w:rPr>
            </w:pPr>
          </w:p>
          <w:p w14:paraId="5DDE772B" w14:textId="0DA23C70" w:rsidR="00103000" w:rsidRPr="00E71D55" w:rsidRDefault="00103000" w:rsidP="00103000">
            <w:pPr>
              <w:pStyle w:val="TableParagraph"/>
              <w:spacing w:before="7"/>
              <w:rPr>
                <w:sz w:val="24"/>
                <w:szCs w:val="24"/>
                <w:lang w:val="en-GB"/>
              </w:rPr>
            </w:pPr>
            <w:r w:rsidRPr="00E71D55">
              <w:rPr>
                <w:sz w:val="24"/>
                <w:szCs w:val="24"/>
                <w:lang w:val="en-GB"/>
              </w:rPr>
              <w:t xml:space="preserve">Required for major development to ensure that residential units do not overheat through passive and other mitigation measures. </w:t>
            </w:r>
          </w:p>
        </w:tc>
      </w:tr>
      <w:tr w:rsidR="00103000" w:rsidRPr="00E71D55" w14:paraId="5BEE0B86" w14:textId="77777777" w:rsidTr="002C66F2">
        <w:trPr>
          <w:trHeight w:val="1655"/>
        </w:trPr>
        <w:tc>
          <w:tcPr>
            <w:tcW w:w="3119" w:type="dxa"/>
          </w:tcPr>
          <w:p w14:paraId="7E0DD45E" w14:textId="77777777" w:rsidR="00103000" w:rsidRPr="00E71D55" w:rsidRDefault="00103000" w:rsidP="00103000">
            <w:pPr>
              <w:pStyle w:val="TableParagraph"/>
              <w:spacing w:before="7"/>
              <w:rPr>
                <w:sz w:val="24"/>
                <w:szCs w:val="24"/>
                <w:lang w:val="en-GB"/>
              </w:rPr>
            </w:pPr>
          </w:p>
          <w:p w14:paraId="7399073E" w14:textId="77777777" w:rsidR="00103000" w:rsidRPr="00E71D55" w:rsidRDefault="00103000" w:rsidP="00103000">
            <w:pPr>
              <w:pStyle w:val="TableParagraph"/>
              <w:ind w:left="107"/>
              <w:rPr>
                <w:b/>
                <w:sz w:val="24"/>
                <w:szCs w:val="24"/>
                <w:lang w:val="en-GB"/>
              </w:rPr>
            </w:pPr>
            <w:r w:rsidRPr="00E71D55">
              <w:rPr>
                <w:b/>
                <w:sz w:val="24"/>
                <w:szCs w:val="24"/>
                <w:lang w:val="en-GB"/>
              </w:rPr>
              <w:t>Open Space Assessment</w:t>
            </w:r>
          </w:p>
        </w:tc>
        <w:tc>
          <w:tcPr>
            <w:tcW w:w="5510" w:type="dxa"/>
          </w:tcPr>
          <w:p w14:paraId="50B7C158" w14:textId="77777777" w:rsidR="00103000" w:rsidRPr="00E71D55" w:rsidRDefault="00103000" w:rsidP="00103000">
            <w:pPr>
              <w:pStyle w:val="TableParagraph"/>
              <w:spacing w:before="7"/>
              <w:rPr>
                <w:sz w:val="24"/>
                <w:szCs w:val="24"/>
                <w:lang w:val="en-GB"/>
              </w:rPr>
            </w:pPr>
          </w:p>
          <w:p w14:paraId="3481357F" w14:textId="77777777" w:rsidR="00103000" w:rsidRPr="00E71D55" w:rsidRDefault="00103000" w:rsidP="00103000">
            <w:pPr>
              <w:pStyle w:val="TableParagraph"/>
              <w:ind w:left="107" w:right="85"/>
              <w:rPr>
                <w:sz w:val="24"/>
                <w:szCs w:val="24"/>
                <w:lang w:val="en-GB"/>
              </w:rPr>
            </w:pPr>
            <w:r w:rsidRPr="00E71D55">
              <w:rPr>
                <w:sz w:val="24"/>
                <w:szCs w:val="24"/>
                <w:lang w:val="en-GB"/>
              </w:rPr>
              <w:t>Required for a proposed development which affects existing open space, or for a major development in an area of existing open space deficiency.</w:t>
            </w:r>
          </w:p>
        </w:tc>
      </w:tr>
      <w:tr w:rsidR="00103000" w:rsidRPr="00E71D55" w14:paraId="78490C34" w14:textId="77777777" w:rsidTr="002C66F2">
        <w:trPr>
          <w:trHeight w:val="1379"/>
        </w:trPr>
        <w:tc>
          <w:tcPr>
            <w:tcW w:w="3119" w:type="dxa"/>
          </w:tcPr>
          <w:p w14:paraId="7A0F1D62" w14:textId="77777777" w:rsidR="00103000" w:rsidRPr="00E71D55" w:rsidRDefault="00103000" w:rsidP="00103000">
            <w:pPr>
              <w:pStyle w:val="TableParagraph"/>
              <w:spacing w:before="7"/>
              <w:rPr>
                <w:sz w:val="24"/>
                <w:szCs w:val="24"/>
                <w:lang w:val="en-GB"/>
              </w:rPr>
            </w:pPr>
          </w:p>
          <w:p w14:paraId="30E72B05" w14:textId="07E830B6" w:rsidR="00103000" w:rsidRPr="00E71D55" w:rsidRDefault="00103000" w:rsidP="00103000">
            <w:pPr>
              <w:pStyle w:val="TableParagraph"/>
              <w:ind w:left="107"/>
              <w:rPr>
                <w:b/>
                <w:sz w:val="24"/>
                <w:szCs w:val="24"/>
                <w:lang w:val="en-GB"/>
              </w:rPr>
            </w:pPr>
            <w:r w:rsidRPr="00E71D55">
              <w:rPr>
                <w:b/>
                <w:sz w:val="24"/>
                <w:szCs w:val="24"/>
                <w:lang w:val="en-GB"/>
              </w:rPr>
              <w:t>Parking and Access Arrangements</w:t>
            </w:r>
          </w:p>
        </w:tc>
        <w:tc>
          <w:tcPr>
            <w:tcW w:w="5510" w:type="dxa"/>
          </w:tcPr>
          <w:p w14:paraId="2F6A2061" w14:textId="77777777" w:rsidR="00103000" w:rsidRPr="00E71D55" w:rsidRDefault="00103000" w:rsidP="00103000">
            <w:pPr>
              <w:pStyle w:val="TableParagraph"/>
              <w:spacing w:before="7"/>
              <w:rPr>
                <w:sz w:val="24"/>
                <w:szCs w:val="24"/>
                <w:lang w:val="en-GB"/>
              </w:rPr>
            </w:pPr>
          </w:p>
          <w:p w14:paraId="27160190" w14:textId="727B1759" w:rsidR="00103000" w:rsidRPr="00E71D55" w:rsidRDefault="00103000" w:rsidP="00103000">
            <w:pPr>
              <w:pStyle w:val="TableParagraph"/>
              <w:ind w:left="107" w:right="138"/>
              <w:rPr>
                <w:sz w:val="24"/>
                <w:szCs w:val="24"/>
                <w:lang w:val="en-GB"/>
              </w:rPr>
            </w:pPr>
            <w:r w:rsidRPr="00E71D55">
              <w:rPr>
                <w:sz w:val="24"/>
                <w:szCs w:val="24"/>
                <w:lang w:val="en-GB"/>
              </w:rPr>
              <w:t>Required where the proposed development affects parking / access at the site or in the surrounding area. Must demonstrate location of accessible disabled parking bays and electric vehicle charging bays.</w:t>
            </w:r>
          </w:p>
          <w:p w14:paraId="7D10898B" w14:textId="77777777" w:rsidR="00103000" w:rsidRPr="00E71D55" w:rsidRDefault="00103000" w:rsidP="00103000">
            <w:pPr>
              <w:pStyle w:val="TableParagraph"/>
              <w:ind w:left="107" w:right="138"/>
              <w:rPr>
                <w:sz w:val="24"/>
                <w:szCs w:val="24"/>
                <w:lang w:val="en-GB"/>
              </w:rPr>
            </w:pPr>
          </w:p>
          <w:p w14:paraId="17A31574" w14:textId="77ACCE03" w:rsidR="00103000" w:rsidRPr="00E71D55" w:rsidRDefault="00103000" w:rsidP="00103000">
            <w:pPr>
              <w:pStyle w:val="TableParagraph"/>
              <w:ind w:left="107" w:right="138"/>
              <w:rPr>
                <w:sz w:val="24"/>
                <w:szCs w:val="24"/>
                <w:lang w:val="en-GB"/>
              </w:rPr>
            </w:pPr>
            <w:r w:rsidRPr="00E71D55">
              <w:rPr>
                <w:sz w:val="24"/>
                <w:szCs w:val="24"/>
                <w:lang w:val="en-GB"/>
              </w:rPr>
              <w:t>Car Park Management Plan where parking is proposed.</w:t>
            </w:r>
          </w:p>
          <w:p w14:paraId="16CF630D" w14:textId="77777777" w:rsidR="00103000" w:rsidRPr="00E71D55" w:rsidRDefault="00103000" w:rsidP="00103000">
            <w:pPr>
              <w:pStyle w:val="TableParagraph"/>
              <w:ind w:left="107" w:right="138"/>
              <w:rPr>
                <w:sz w:val="24"/>
                <w:szCs w:val="24"/>
                <w:lang w:val="en-GB"/>
              </w:rPr>
            </w:pPr>
          </w:p>
          <w:p w14:paraId="1569009C" w14:textId="3A81F80E" w:rsidR="00103000" w:rsidRPr="00E71D55" w:rsidRDefault="00103000" w:rsidP="00103000">
            <w:pPr>
              <w:pStyle w:val="TableParagraph"/>
              <w:ind w:left="107" w:right="138"/>
              <w:rPr>
                <w:sz w:val="24"/>
                <w:szCs w:val="24"/>
                <w:lang w:val="en-GB"/>
              </w:rPr>
            </w:pPr>
          </w:p>
        </w:tc>
      </w:tr>
      <w:tr w:rsidR="00103000" w:rsidRPr="00E71D55" w14:paraId="414BD01A" w14:textId="77777777" w:rsidTr="002C66F2">
        <w:trPr>
          <w:trHeight w:val="2123"/>
        </w:trPr>
        <w:tc>
          <w:tcPr>
            <w:tcW w:w="3119" w:type="dxa"/>
          </w:tcPr>
          <w:p w14:paraId="25661530" w14:textId="77777777" w:rsidR="00103000" w:rsidRPr="00E71D55" w:rsidRDefault="00103000" w:rsidP="00103000">
            <w:pPr>
              <w:pStyle w:val="TableParagraph"/>
              <w:spacing w:before="7"/>
              <w:rPr>
                <w:sz w:val="24"/>
                <w:szCs w:val="24"/>
                <w:lang w:val="en-GB"/>
              </w:rPr>
            </w:pPr>
          </w:p>
          <w:p w14:paraId="5847944C" w14:textId="11AEBFCC" w:rsidR="00103000" w:rsidRPr="00E71D55" w:rsidRDefault="00103000" w:rsidP="00103000">
            <w:pPr>
              <w:pStyle w:val="TableParagraph"/>
              <w:ind w:left="107"/>
              <w:rPr>
                <w:b/>
                <w:sz w:val="24"/>
                <w:szCs w:val="24"/>
                <w:lang w:val="en-GB"/>
              </w:rPr>
            </w:pPr>
            <w:r w:rsidRPr="00E71D55">
              <w:rPr>
                <w:b/>
                <w:sz w:val="24"/>
                <w:szCs w:val="24"/>
                <w:lang w:val="en-GB"/>
              </w:rPr>
              <w:t>Photographs, Photomontages and Computer Generated Images (CGI)</w:t>
            </w:r>
          </w:p>
        </w:tc>
        <w:tc>
          <w:tcPr>
            <w:tcW w:w="5510" w:type="dxa"/>
          </w:tcPr>
          <w:p w14:paraId="4D111AD9" w14:textId="77777777" w:rsidR="00103000" w:rsidRPr="00E71D55" w:rsidRDefault="00103000" w:rsidP="00103000">
            <w:pPr>
              <w:pStyle w:val="TableParagraph"/>
              <w:spacing w:before="7"/>
              <w:rPr>
                <w:sz w:val="24"/>
                <w:szCs w:val="24"/>
                <w:lang w:val="en-GB"/>
              </w:rPr>
            </w:pPr>
          </w:p>
          <w:p w14:paraId="243FDE9C" w14:textId="04C26C69" w:rsidR="00103000" w:rsidRPr="00E71D55" w:rsidRDefault="00103000" w:rsidP="00103000">
            <w:pPr>
              <w:pStyle w:val="TableParagraph"/>
              <w:ind w:left="107" w:right="338"/>
              <w:rPr>
                <w:sz w:val="24"/>
                <w:szCs w:val="24"/>
                <w:lang w:val="en-GB"/>
              </w:rPr>
            </w:pPr>
            <w:r w:rsidRPr="00E71D55">
              <w:rPr>
                <w:sz w:val="24"/>
                <w:szCs w:val="24"/>
                <w:lang w:val="en-GB"/>
              </w:rPr>
              <w:t>Required to support large redevelopment schemes, or if the proposal involves the demolition of an existing building or the development affects a heritage asset. Images should be verified.</w:t>
            </w:r>
          </w:p>
        </w:tc>
      </w:tr>
      <w:tr w:rsidR="00103000" w:rsidRPr="00E71D55" w14:paraId="7609C5C5" w14:textId="77777777" w:rsidTr="002C66F2">
        <w:trPr>
          <w:trHeight w:val="1380"/>
        </w:trPr>
        <w:tc>
          <w:tcPr>
            <w:tcW w:w="3119" w:type="dxa"/>
          </w:tcPr>
          <w:p w14:paraId="147B4F96" w14:textId="77777777" w:rsidR="00103000" w:rsidRPr="00E71D55" w:rsidRDefault="00103000" w:rsidP="00103000">
            <w:pPr>
              <w:pStyle w:val="TableParagraph"/>
              <w:spacing w:before="7"/>
              <w:rPr>
                <w:sz w:val="24"/>
                <w:szCs w:val="24"/>
                <w:lang w:val="en-GB"/>
              </w:rPr>
            </w:pPr>
          </w:p>
          <w:p w14:paraId="59A8F4AC" w14:textId="77777777" w:rsidR="00103000" w:rsidRPr="00E71D55" w:rsidRDefault="00103000" w:rsidP="00103000">
            <w:pPr>
              <w:pStyle w:val="TableParagraph"/>
              <w:ind w:left="107" w:right="767"/>
              <w:rPr>
                <w:b/>
                <w:sz w:val="24"/>
                <w:szCs w:val="24"/>
                <w:lang w:val="en-GB"/>
              </w:rPr>
            </w:pPr>
            <w:r w:rsidRPr="00E71D55">
              <w:rPr>
                <w:b/>
                <w:sz w:val="24"/>
                <w:szCs w:val="24"/>
                <w:lang w:val="en-GB"/>
              </w:rPr>
              <w:t>Planning Obligations - Draft Head(s) of Term</w:t>
            </w:r>
          </w:p>
        </w:tc>
        <w:tc>
          <w:tcPr>
            <w:tcW w:w="5510" w:type="dxa"/>
          </w:tcPr>
          <w:p w14:paraId="41BF59C1" w14:textId="77777777" w:rsidR="00103000" w:rsidRPr="00E71D55" w:rsidRDefault="00103000" w:rsidP="00103000">
            <w:pPr>
              <w:pStyle w:val="TableParagraph"/>
              <w:spacing w:before="7"/>
              <w:rPr>
                <w:sz w:val="24"/>
                <w:szCs w:val="24"/>
                <w:lang w:val="en-GB"/>
              </w:rPr>
            </w:pPr>
          </w:p>
          <w:p w14:paraId="53942968" w14:textId="77777777" w:rsidR="00103000" w:rsidRPr="00E71D55" w:rsidRDefault="00103000" w:rsidP="00103000">
            <w:pPr>
              <w:pStyle w:val="TableParagraph"/>
              <w:ind w:left="107" w:right="178"/>
              <w:rPr>
                <w:sz w:val="24"/>
                <w:szCs w:val="24"/>
                <w:lang w:val="en-GB"/>
              </w:rPr>
            </w:pPr>
            <w:r w:rsidRPr="00E71D55">
              <w:rPr>
                <w:sz w:val="24"/>
                <w:szCs w:val="24"/>
                <w:lang w:val="en-GB"/>
              </w:rPr>
              <w:t>Required if the proposal will result in the need for a legal agreement and all major development to secure planning obligations.</w:t>
            </w:r>
          </w:p>
          <w:p w14:paraId="64E310D6" w14:textId="1AFC13E6" w:rsidR="00103000" w:rsidRPr="00E71D55" w:rsidRDefault="00103000" w:rsidP="00103000">
            <w:pPr>
              <w:pStyle w:val="TableParagraph"/>
              <w:ind w:left="107" w:right="178"/>
              <w:rPr>
                <w:sz w:val="24"/>
                <w:szCs w:val="24"/>
                <w:lang w:val="en-GB"/>
              </w:rPr>
            </w:pPr>
          </w:p>
        </w:tc>
      </w:tr>
      <w:tr w:rsidR="00103000" w:rsidRPr="00E71D55" w14:paraId="09989F86" w14:textId="77777777" w:rsidTr="002C66F2">
        <w:trPr>
          <w:trHeight w:val="1103"/>
        </w:trPr>
        <w:tc>
          <w:tcPr>
            <w:tcW w:w="3119" w:type="dxa"/>
          </w:tcPr>
          <w:p w14:paraId="6FF50336" w14:textId="77777777" w:rsidR="00103000" w:rsidRPr="00E71D55" w:rsidRDefault="00103000" w:rsidP="00103000">
            <w:pPr>
              <w:pStyle w:val="TableParagraph"/>
              <w:spacing w:before="7"/>
              <w:rPr>
                <w:sz w:val="24"/>
                <w:szCs w:val="24"/>
                <w:lang w:val="en-GB"/>
              </w:rPr>
            </w:pPr>
          </w:p>
          <w:p w14:paraId="25891725" w14:textId="77777777" w:rsidR="00103000" w:rsidRPr="00E71D55" w:rsidRDefault="00103000" w:rsidP="00103000">
            <w:pPr>
              <w:pStyle w:val="TableParagraph"/>
              <w:ind w:left="107"/>
              <w:rPr>
                <w:b/>
                <w:sz w:val="24"/>
                <w:szCs w:val="24"/>
                <w:lang w:val="en-GB"/>
              </w:rPr>
            </w:pPr>
            <w:r w:rsidRPr="00E71D55">
              <w:rPr>
                <w:b/>
                <w:sz w:val="24"/>
                <w:szCs w:val="24"/>
                <w:lang w:val="en-GB"/>
              </w:rPr>
              <w:t>Planning Statement</w:t>
            </w:r>
          </w:p>
        </w:tc>
        <w:tc>
          <w:tcPr>
            <w:tcW w:w="5510" w:type="dxa"/>
          </w:tcPr>
          <w:p w14:paraId="1749A8E8" w14:textId="77777777" w:rsidR="00103000" w:rsidRPr="00E71D55" w:rsidRDefault="00103000" w:rsidP="00103000">
            <w:pPr>
              <w:pStyle w:val="TableParagraph"/>
              <w:spacing w:before="7"/>
              <w:rPr>
                <w:sz w:val="24"/>
                <w:szCs w:val="24"/>
                <w:lang w:val="en-GB"/>
              </w:rPr>
            </w:pPr>
          </w:p>
          <w:p w14:paraId="5A76AF8E" w14:textId="77777777" w:rsidR="00103000" w:rsidRPr="00E71D55" w:rsidRDefault="00103000" w:rsidP="00103000">
            <w:pPr>
              <w:pStyle w:val="TableParagraph"/>
              <w:ind w:left="107" w:right="1085"/>
              <w:rPr>
                <w:sz w:val="24"/>
                <w:szCs w:val="24"/>
                <w:lang w:val="en-GB"/>
              </w:rPr>
            </w:pPr>
            <w:r w:rsidRPr="00E71D55">
              <w:rPr>
                <w:sz w:val="24"/>
                <w:szCs w:val="24"/>
                <w:lang w:val="en-GB"/>
              </w:rPr>
              <w:t>Required for all major development proposals and all proposals which do not accord with the adopted Development Plan, to support the proposed development.</w:t>
            </w:r>
          </w:p>
          <w:p w14:paraId="7FE1842D" w14:textId="74D2EA62" w:rsidR="00103000" w:rsidRPr="00E71D55" w:rsidRDefault="00103000" w:rsidP="00103000">
            <w:pPr>
              <w:pStyle w:val="TableParagraph"/>
              <w:ind w:left="107" w:right="1085"/>
              <w:rPr>
                <w:sz w:val="24"/>
                <w:szCs w:val="24"/>
                <w:lang w:val="en-GB"/>
              </w:rPr>
            </w:pPr>
          </w:p>
        </w:tc>
      </w:tr>
      <w:tr w:rsidR="00103000" w:rsidRPr="00E71D55" w14:paraId="3CD942AC" w14:textId="77777777" w:rsidTr="002C66F2">
        <w:trPr>
          <w:trHeight w:val="1658"/>
        </w:trPr>
        <w:tc>
          <w:tcPr>
            <w:tcW w:w="3119" w:type="dxa"/>
          </w:tcPr>
          <w:p w14:paraId="3F2C7DD2" w14:textId="77777777" w:rsidR="00103000" w:rsidRPr="00E71D55" w:rsidRDefault="00103000" w:rsidP="00103000">
            <w:pPr>
              <w:pStyle w:val="TableParagraph"/>
              <w:spacing w:before="9"/>
              <w:rPr>
                <w:sz w:val="24"/>
                <w:szCs w:val="24"/>
                <w:lang w:val="en-GB"/>
              </w:rPr>
            </w:pPr>
          </w:p>
          <w:p w14:paraId="28E3A63A" w14:textId="77777777" w:rsidR="00103000" w:rsidRPr="00E71D55" w:rsidRDefault="00103000" w:rsidP="00103000">
            <w:pPr>
              <w:pStyle w:val="TableParagraph"/>
              <w:ind w:left="107"/>
              <w:rPr>
                <w:b/>
                <w:sz w:val="24"/>
                <w:szCs w:val="24"/>
                <w:lang w:val="en-GB"/>
              </w:rPr>
            </w:pPr>
            <w:r w:rsidRPr="00E71D55">
              <w:rPr>
                <w:b/>
                <w:sz w:val="24"/>
                <w:szCs w:val="24"/>
                <w:lang w:val="en-GB"/>
              </w:rPr>
              <w:t>Refuse Strategy</w:t>
            </w:r>
          </w:p>
        </w:tc>
        <w:tc>
          <w:tcPr>
            <w:tcW w:w="5510" w:type="dxa"/>
          </w:tcPr>
          <w:p w14:paraId="406CB6BE" w14:textId="77777777" w:rsidR="00103000" w:rsidRPr="00E71D55" w:rsidRDefault="00103000" w:rsidP="00103000">
            <w:pPr>
              <w:pStyle w:val="TableParagraph"/>
              <w:spacing w:before="9"/>
              <w:rPr>
                <w:sz w:val="24"/>
                <w:szCs w:val="24"/>
                <w:lang w:val="en-GB"/>
              </w:rPr>
            </w:pPr>
          </w:p>
          <w:p w14:paraId="25AB6F4A" w14:textId="77777777" w:rsidR="00103000" w:rsidRPr="00E71D55" w:rsidRDefault="00103000" w:rsidP="00103000">
            <w:pPr>
              <w:pStyle w:val="TableParagraph"/>
              <w:ind w:left="107" w:right="565"/>
              <w:rPr>
                <w:sz w:val="24"/>
                <w:szCs w:val="24"/>
                <w:lang w:val="en-GB"/>
              </w:rPr>
            </w:pPr>
            <w:r w:rsidRPr="00E71D55">
              <w:rPr>
                <w:sz w:val="24"/>
                <w:szCs w:val="24"/>
                <w:lang w:val="en-GB"/>
              </w:rPr>
              <w:t>Required for major applications and those that would involve a material increase in the amount of refuse generated.</w:t>
            </w:r>
          </w:p>
        </w:tc>
      </w:tr>
      <w:tr w:rsidR="00103000" w:rsidRPr="00E71D55" w14:paraId="39A8447A" w14:textId="77777777" w:rsidTr="002C66F2">
        <w:trPr>
          <w:trHeight w:val="828"/>
        </w:trPr>
        <w:tc>
          <w:tcPr>
            <w:tcW w:w="3119" w:type="dxa"/>
          </w:tcPr>
          <w:p w14:paraId="75DFA3B0" w14:textId="77777777" w:rsidR="00103000" w:rsidRPr="00E71D55" w:rsidRDefault="00103000" w:rsidP="00103000">
            <w:pPr>
              <w:pStyle w:val="TableParagraph"/>
              <w:spacing w:before="7"/>
              <w:rPr>
                <w:sz w:val="24"/>
                <w:szCs w:val="24"/>
                <w:lang w:val="en-GB"/>
              </w:rPr>
            </w:pPr>
          </w:p>
          <w:p w14:paraId="16117707" w14:textId="77777777" w:rsidR="00103000" w:rsidRPr="00E71D55" w:rsidRDefault="00103000" w:rsidP="00103000">
            <w:pPr>
              <w:pStyle w:val="TableParagraph"/>
              <w:ind w:left="107"/>
              <w:rPr>
                <w:b/>
                <w:sz w:val="24"/>
                <w:szCs w:val="24"/>
                <w:lang w:val="en-GB"/>
              </w:rPr>
            </w:pPr>
            <w:r w:rsidRPr="00E71D55">
              <w:rPr>
                <w:b/>
                <w:sz w:val="24"/>
                <w:szCs w:val="24"/>
                <w:lang w:val="en-GB"/>
              </w:rPr>
              <w:t>Site Waste Management Plan</w:t>
            </w:r>
          </w:p>
          <w:p w14:paraId="1F9783A9" w14:textId="12E92A89" w:rsidR="00103000" w:rsidRPr="00E71D55" w:rsidRDefault="00103000" w:rsidP="00103000">
            <w:pPr>
              <w:pStyle w:val="TableParagraph"/>
              <w:ind w:left="107"/>
              <w:rPr>
                <w:b/>
                <w:sz w:val="24"/>
                <w:szCs w:val="24"/>
                <w:lang w:val="en-GB"/>
              </w:rPr>
            </w:pPr>
          </w:p>
        </w:tc>
        <w:tc>
          <w:tcPr>
            <w:tcW w:w="5510" w:type="dxa"/>
          </w:tcPr>
          <w:p w14:paraId="12A2B374" w14:textId="77777777" w:rsidR="00103000" w:rsidRPr="00E71D55" w:rsidRDefault="00103000" w:rsidP="00103000">
            <w:pPr>
              <w:pStyle w:val="TableParagraph"/>
              <w:spacing w:before="7"/>
              <w:rPr>
                <w:sz w:val="24"/>
                <w:szCs w:val="24"/>
                <w:lang w:val="en-GB"/>
              </w:rPr>
            </w:pPr>
          </w:p>
          <w:p w14:paraId="06CB2071" w14:textId="5012192D" w:rsidR="00103000" w:rsidRPr="00E71D55" w:rsidRDefault="00103000" w:rsidP="00103000">
            <w:pPr>
              <w:pStyle w:val="TableParagraph"/>
              <w:ind w:left="107"/>
              <w:rPr>
                <w:sz w:val="24"/>
                <w:szCs w:val="24"/>
                <w:lang w:val="en-GB"/>
              </w:rPr>
            </w:pPr>
            <w:r w:rsidRPr="00E71D55">
              <w:rPr>
                <w:sz w:val="24"/>
                <w:szCs w:val="24"/>
                <w:lang w:val="en-GB"/>
              </w:rPr>
              <w:t>Required for a major application.</w:t>
            </w:r>
          </w:p>
        </w:tc>
      </w:tr>
      <w:tr w:rsidR="00103000" w:rsidRPr="00E71D55" w14:paraId="28217B8E" w14:textId="77777777" w:rsidTr="002C66F2">
        <w:trPr>
          <w:trHeight w:val="1103"/>
        </w:trPr>
        <w:tc>
          <w:tcPr>
            <w:tcW w:w="3119" w:type="dxa"/>
          </w:tcPr>
          <w:p w14:paraId="0757C35B" w14:textId="77777777" w:rsidR="00103000" w:rsidRPr="00E71D55" w:rsidRDefault="00103000" w:rsidP="00103000">
            <w:pPr>
              <w:pStyle w:val="TableParagraph"/>
              <w:spacing w:before="7"/>
              <w:rPr>
                <w:sz w:val="24"/>
                <w:szCs w:val="24"/>
                <w:lang w:val="en-GB"/>
              </w:rPr>
            </w:pPr>
          </w:p>
          <w:p w14:paraId="4CEE3507" w14:textId="77777777" w:rsidR="00103000" w:rsidRPr="00E71D55" w:rsidRDefault="00103000" w:rsidP="00103000">
            <w:pPr>
              <w:pStyle w:val="TableParagraph"/>
              <w:ind w:left="107" w:right="1100"/>
              <w:rPr>
                <w:b/>
                <w:sz w:val="24"/>
                <w:szCs w:val="24"/>
                <w:lang w:val="en-GB"/>
              </w:rPr>
            </w:pPr>
            <w:r w:rsidRPr="00E71D55">
              <w:rPr>
                <w:b/>
                <w:sz w:val="24"/>
                <w:szCs w:val="24"/>
                <w:lang w:val="en-GB"/>
              </w:rPr>
              <w:t>Statement of Community Involvement</w:t>
            </w:r>
          </w:p>
        </w:tc>
        <w:tc>
          <w:tcPr>
            <w:tcW w:w="5510" w:type="dxa"/>
          </w:tcPr>
          <w:p w14:paraId="69752582" w14:textId="77777777" w:rsidR="00103000" w:rsidRPr="00E71D55" w:rsidRDefault="00103000" w:rsidP="00103000">
            <w:pPr>
              <w:pStyle w:val="TableParagraph"/>
              <w:spacing w:before="7"/>
              <w:rPr>
                <w:sz w:val="24"/>
                <w:szCs w:val="24"/>
                <w:lang w:val="en-GB"/>
              </w:rPr>
            </w:pPr>
          </w:p>
          <w:p w14:paraId="0A902DA7" w14:textId="7E90281F" w:rsidR="00103000" w:rsidRPr="00E71D55" w:rsidRDefault="00103000" w:rsidP="00103000">
            <w:pPr>
              <w:pStyle w:val="TableParagraph"/>
              <w:ind w:left="107" w:right="1045"/>
              <w:rPr>
                <w:sz w:val="24"/>
                <w:szCs w:val="24"/>
                <w:lang w:val="en-GB"/>
              </w:rPr>
            </w:pPr>
            <w:r w:rsidRPr="00E71D55">
              <w:rPr>
                <w:sz w:val="24"/>
                <w:szCs w:val="24"/>
                <w:lang w:val="en-GB"/>
              </w:rPr>
              <w:t xml:space="preserve">Required for major and large scale developments. This statement should demonstrate how your proposals have been informed by proactive pre-submission engagement with all relevant communities, stakeholders and council officers (as relevant). </w:t>
            </w:r>
          </w:p>
          <w:p w14:paraId="4E2CCF82" w14:textId="4D106F71" w:rsidR="00103000" w:rsidRPr="00E71D55" w:rsidRDefault="00103000" w:rsidP="00103000">
            <w:pPr>
              <w:pStyle w:val="TableParagraph"/>
              <w:ind w:left="107" w:right="1045"/>
              <w:rPr>
                <w:sz w:val="24"/>
                <w:szCs w:val="24"/>
                <w:lang w:val="en-GB"/>
              </w:rPr>
            </w:pPr>
          </w:p>
        </w:tc>
      </w:tr>
      <w:tr w:rsidR="00103000" w:rsidRPr="00E71D55" w14:paraId="362BC35E" w14:textId="77777777" w:rsidTr="002C66F2">
        <w:trPr>
          <w:trHeight w:val="2760"/>
        </w:trPr>
        <w:tc>
          <w:tcPr>
            <w:tcW w:w="3119" w:type="dxa"/>
          </w:tcPr>
          <w:p w14:paraId="278DBB72" w14:textId="77777777" w:rsidR="00103000" w:rsidRPr="00E71D55" w:rsidRDefault="00103000" w:rsidP="00103000">
            <w:pPr>
              <w:pStyle w:val="TableParagraph"/>
              <w:spacing w:before="7"/>
              <w:rPr>
                <w:sz w:val="24"/>
                <w:szCs w:val="24"/>
                <w:lang w:val="en-GB"/>
              </w:rPr>
            </w:pPr>
          </w:p>
          <w:p w14:paraId="035CDB7C" w14:textId="77777777" w:rsidR="00103000" w:rsidRPr="00E71D55" w:rsidRDefault="00103000" w:rsidP="00103000">
            <w:pPr>
              <w:pStyle w:val="TableParagraph"/>
              <w:ind w:left="107" w:right="140"/>
              <w:rPr>
                <w:b/>
                <w:sz w:val="24"/>
                <w:szCs w:val="24"/>
                <w:lang w:val="en-GB"/>
              </w:rPr>
            </w:pPr>
            <w:r w:rsidRPr="00E71D55">
              <w:rPr>
                <w:b/>
                <w:sz w:val="24"/>
                <w:szCs w:val="24"/>
                <w:lang w:val="en-GB"/>
              </w:rPr>
              <w:t>Sustainable Drainage Strategy (SUDs) and Sustainable Drainage Proforma</w:t>
            </w:r>
          </w:p>
        </w:tc>
        <w:tc>
          <w:tcPr>
            <w:tcW w:w="5510" w:type="dxa"/>
          </w:tcPr>
          <w:p w14:paraId="1C5CDA13" w14:textId="77777777" w:rsidR="00103000" w:rsidRPr="00E71D55" w:rsidRDefault="00103000" w:rsidP="00103000">
            <w:pPr>
              <w:pStyle w:val="TableParagraph"/>
              <w:spacing w:before="7"/>
              <w:rPr>
                <w:sz w:val="24"/>
                <w:szCs w:val="24"/>
                <w:lang w:val="en-GB"/>
              </w:rPr>
            </w:pPr>
          </w:p>
          <w:p w14:paraId="7EC9BC2E" w14:textId="3F3F0501" w:rsidR="00103000" w:rsidRPr="00E71D55" w:rsidRDefault="00103000" w:rsidP="00103000">
            <w:pPr>
              <w:pStyle w:val="TableParagraph"/>
              <w:ind w:left="107" w:right="205"/>
              <w:rPr>
                <w:sz w:val="24"/>
                <w:szCs w:val="24"/>
                <w:lang w:val="en-GB"/>
              </w:rPr>
            </w:pPr>
            <w:r w:rsidRPr="00E71D55">
              <w:rPr>
                <w:sz w:val="24"/>
                <w:szCs w:val="24"/>
                <w:lang w:val="en-GB"/>
              </w:rPr>
              <w:t>All major applications should be accompanied by a Sustainable Drainage Strategy and a completed Sustainable Drainage Proforma. Minor applications are likely to require a Sustainable Drainage Strategy if they have an adverse impact on surface water run-off or are in a critical drainage area.</w:t>
            </w:r>
          </w:p>
          <w:p w14:paraId="3126BCF5" w14:textId="2062865F" w:rsidR="00103000" w:rsidRPr="00E71D55" w:rsidRDefault="00103000" w:rsidP="00103000">
            <w:pPr>
              <w:pStyle w:val="TableParagraph"/>
              <w:ind w:left="107" w:right="205"/>
              <w:rPr>
                <w:sz w:val="24"/>
                <w:szCs w:val="24"/>
                <w:lang w:val="en-GB"/>
              </w:rPr>
            </w:pPr>
          </w:p>
        </w:tc>
      </w:tr>
      <w:tr w:rsidR="00103000" w:rsidRPr="00E71D55" w14:paraId="05252CDD" w14:textId="77777777" w:rsidTr="002C66F2">
        <w:trPr>
          <w:trHeight w:val="1655"/>
        </w:trPr>
        <w:tc>
          <w:tcPr>
            <w:tcW w:w="3119" w:type="dxa"/>
          </w:tcPr>
          <w:p w14:paraId="47F2C81C" w14:textId="77777777" w:rsidR="00103000" w:rsidRPr="00E71D55" w:rsidRDefault="00103000" w:rsidP="00103000">
            <w:pPr>
              <w:pStyle w:val="TableParagraph"/>
              <w:spacing w:before="7"/>
              <w:rPr>
                <w:sz w:val="24"/>
                <w:szCs w:val="24"/>
                <w:lang w:val="en-GB"/>
              </w:rPr>
            </w:pPr>
          </w:p>
          <w:p w14:paraId="47F3C7A4" w14:textId="77777777" w:rsidR="00103000" w:rsidRPr="00E71D55" w:rsidRDefault="00103000" w:rsidP="00103000">
            <w:pPr>
              <w:pStyle w:val="TableParagraph"/>
              <w:ind w:left="107" w:right="433"/>
              <w:rPr>
                <w:b/>
                <w:sz w:val="24"/>
                <w:szCs w:val="24"/>
                <w:lang w:val="en-GB"/>
              </w:rPr>
            </w:pPr>
            <w:r w:rsidRPr="00E71D55">
              <w:rPr>
                <w:b/>
                <w:sz w:val="24"/>
                <w:szCs w:val="24"/>
                <w:lang w:val="en-GB"/>
              </w:rPr>
              <w:t>Telecommunications Development – Supplementary Information</w:t>
            </w:r>
          </w:p>
        </w:tc>
        <w:tc>
          <w:tcPr>
            <w:tcW w:w="5510" w:type="dxa"/>
          </w:tcPr>
          <w:p w14:paraId="6E3EC6E0" w14:textId="77777777" w:rsidR="00103000" w:rsidRPr="00E71D55" w:rsidRDefault="00103000" w:rsidP="00103000">
            <w:pPr>
              <w:pStyle w:val="TableParagraph"/>
              <w:spacing w:before="7"/>
              <w:rPr>
                <w:sz w:val="24"/>
                <w:szCs w:val="24"/>
                <w:lang w:val="en-GB"/>
              </w:rPr>
            </w:pPr>
          </w:p>
          <w:p w14:paraId="79607994" w14:textId="116AA198" w:rsidR="00103000" w:rsidRPr="00E71D55" w:rsidRDefault="00103000" w:rsidP="00103000">
            <w:pPr>
              <w:pStyle w:val="TableParagraph"/>
              <w:ind w:left="107" w:right="324"/>
              <w:rPr>
                <w:sz w:val="24"/>
                <w:szCs w:val="24"/>
                <w:lang w:val="en-GB"/>
              </w:rPr>
            </w:pPr>
            <w:r w:rsidRPr="00E71D55">
              <w:rPr>
                <w:sz w:val="24"/>
                <w:szCs w:val="24"/>
                <w:lang w:val="en-GB"/>
              </w:rPr>
              <w:t>Required for all planning applications for mast and antenna development by mobile phone network operators or developments which impact existing network connectivity/ coverage.</w:t>
            </w:r>
          </w:p>
        </w:tc>
      </w:tr>
      <w:tr w:rsidR="00103000" w:rsidRPr="00E71D55" w14:paraId="6966EA2A" w14:textId="77777777" w:rsidTr="002C66F2">
        <w:trPr>
          <w:trHeight w:val="5796"/>
        </w:trPr>
        <w:tc>
          <w:tcPr>
            <w:tcW w:w="3119" w:type="dxa"/>
          </w:tcPr>
          <w:p w14:paraId="16279309" w14:textId="77777777" w:rsidR="00103000" w:rsidRPr="00E71D55" w:rsidRDefault="00103000" w:rsidP="00103000">
            <w:pPr>
              <w:pStyle w:val="TableParagraph"/>
              <w:spacing w:before="7"/>
              <w:rPr>
                <w:sz w:val="24"/>
                <w:szCs w:val="24"/>
                <w:lang w:val="en-GB"/>
              </w:rPr>
            </w:pPr>
          </w:p>
          <w:p w14:paraId="07406F41" w14:textId="7EBE03BE" w:rsidR="00103000" w:rsidRPr="00E71D55" w:rsidRDefault="00103000" w:rsidP="00103000">
            <w:pPr>
              <w:pStyle w:val="TableParagraph"/>
              <w:ind w:left="107"/>
              <w:rPr>
                <w:b/>
                <w:sz w:val="24"/>
                <w:szCs w:val="24"/>
                <w:lang w:val="en-GB"/>
              </w:rPr>
            </w:pPr>
            <w:r w:rsidRPr="00E71D55">
              <w:rPr>
                <w:b/>
                <w:sz w:val="24"/>
                <w:szCs w:val="24"/>
                <w:lang w:val="en-GB"/>
              </w:rPr>
              <w:t>Transport Assessment  and Transport Statement</w:t>
            </w:r>
          </w:p>
        </w:tc>
        <w:tc>
          <w:tcPr>
            <w:tcW w:w="5510" w:type="dxa"/>
          </w:tcPr>
          <w:p w14:paraId="4DF8BFD1" w14:textId="77777777" w:rsidR="00103000" w:rsidRPr="00E71D55" w:rsidRDefault="00103000" w:rsidP="00103000">
            <w:pPr>
              <w:pStyle w:val="TableParagraph"/>
              <w:spacing w:before="7"/>
              <w:rPr>
                <w:sz w:val="24"/>
                <w:szCs w:val="24"/>
                <w:lang w:val="en-GB"/>
              </w:rPr>
            </w:pPr>
          </w:p>
          <w:p w14:paraId="0DE53CE4" w14:textId="53D71D4E" w:rsidR="00103000" w:rsidRPr="00E71D55" w:rsidRDefault="00103000" w:rsidP="00103000">
            <w:pPr>
              <w:pStyle w:val="TableParagraph"/>
              <w:ind w:left="107" w:right="222"/>
              <w:rPr>
                <w:sz w:val="24"/>
                <w:szCs w:val="24"/>
                <w:lang w:val="en-GB"/>
              </w:rPr>
            </w:pPr>
            <w:r w:rsidRPr="00E71D55">
              <w:rPr>
                <w:sz w:val="24"/>
                <w:szCs w:val="24"/>
                <w:lang w:val="en-GB"/>
              </w:rPr>
              <w:t xml:space="preserve">Required when development would have significant transport implications. </w:t>
            </w:r>
          </w:p>
          <w:p w14:paraId="2E5DA37D" w14:textId="77777777" w:rsidR="00103000" w:rsidRPr="00E71D55" w:rsidRDefault="00103000" w:rsidP="00103000">
            <w:pPr>
              <w:pStyle w:val="TableParagraph"/>
              <w:ind w:left="107" w:right="222"/>
              <w:rPr>
                <w:sz w:val="24"/>
                <w:szCs w:val="24"/>
                <w:lang w:val="en-GB"/>
              </w:rPr>
            </w:pPr>
            <w:r w:rsidRPr="00E71D55">
              <w:rPr>
                <w:sz w:val="24"/>
                <w:szCs w:val="24"/>
                <w:lang w:val="en-GB"/>
              </w:rPr>
              <w:t xml:space="preserve"> </w:t>
            </w:r>
          </w:p>
          <w:p w14:paraId="600D4867" w14:textId="209B49FD" w:rsidR="00103000" w:rsidRPr="00E71D55" w:rsidRDefault="00103000" w:rsidP="00103000">
            <w:pPr>
              <w:pStyle w:val="TableParagraph"/>
              <w:ind w:left="107" w:right="222"/>
              <w:rPr>
                <w:sz w:val="24"/>
                <w:szCs w:val="24"/>
                <w:lang w:val="en-GB"/>
              </w:rPr>
            </w:pPr>
            <w:r w:rsidRPr="00E71D55">
              <w:rPr>
                <w:sz w:val="24"/>
                <w:szCs w:val="24"/>
                <w:lang w:val="en-GB"/>
              </w:rPr>
              <w:t xml:space="preserve">Must include accessibility and modal split details. </w:t>
            </w:r>
          </w:p>
          <w:p w14:paraId="1CAE0A44" w14:textId="77777777" w:rsidR="00103000" w:rsidRPr="00E71D55" w:rsidRDefault="00103000" w:rsidP="00103000">
            <w:pPr>
              <w:pStyle w:val="TableParagraph"/>
              <w:ind w:left="107" w:right="222"/>
              <w:rPr>
                <w:sz w:val="24"/>
                <w:szCs w:val="24"/>
                <w:lang w:val="en-GB"/>
              </w:rPr>
            </w:pPr>
          </w:p>
          <w:p w14:paraId="642A6996" w14:textId="77777777" w:rsidR="00103000" w:rsidRPr="00E71D55" w:rsidRDefault="00103000" w:rsidP="00103000">
            <w:pPr>
              <w:pStyle w:val="TableParagraph"/>
              <w:ind w:left="107" w:right="222"/>
              <w:rPr>
                <w:sz w:val="24"/>
                <w:szCs w:val="24"/>
                <w:lang w:val="en-GB"/>
              </w:rPr>
            </w:pPr>
            <w:r w:rsidRPr="00E71D55">
              <w:rPr>
                <w:sz w:val="24"/>
                <w:szCs w:val="24"/>
                <w:lang w:val="en-GB"/>
              </w:rPr>
              <w:t xml:space="preserve">The coverage and detail of the TA should reflect the scale of the development and the extent of the transport implications of the proposal. </w:t>
            </w:r>
          </w:p>
          <w:p w14:paraId="04B0BB98" w14:textId="77777777" w:rsidR="00103000" w:rsidRPr="00E71D55" w:rsidRDefault="00103000" w:rsidP="00103000">
            <w:pPr>
              <w:pStyle w:val="TableParagraph"/>
              <w:ind w:left="107" w:right="222"/>
              <w:rPr>
                <w:sz w:val="24"/>
                <w:szCs w:val="24"/>
                <w:lang w:val="en-GB"/>
              </w:rPr>
            </w:pPr>
          </w:p>
          <w:p w14:paraId="5955AFC6" w14:textId="4A21907C" w:rsidR="00103000" w:rsidRPr="00E71D55" w:rsidRDefault="00103000" w:rsidP="00103000">
            <w:pPr>
              <w:pStyle w:val="TableParagraph"/>
              <w:ind w:left="107" w:right="222"/>
              <w:rPr>
                <w:sz w:val="24"/>
                <w:szCs w:val="24"/>
                <w:lang w:val="en-GB"/>
              </w:rPr>
            </w:pPr>
            <w:r w:rsidRPr="00E71D55">
              <w:rPr>
                <w:sz w:val="24"/>
                <w:szCs w:val="24"/>
                <w:lang w:val="en-GB"/>
              </w:rPr>
              <w:t>For smaller schemes the TA should simply outline the transport aspects of the application, while for major proposals, the TA should illustrate accessibility to the site by all modes of</w:t>
            </w:r>
          </w:p>
          <w:p w14:paraId="2BB9F109" w14:textId="77777777" w:rsidR="00103000" w:rsidRPr="00E71D55" w:rsidRDefault="00103000" w:rsidP="00103000">
            <w:pPr>
              <w:pStyle w:val="TableParagraph"/>
              <w:ind w:left="107" w:right="222"/>
              <w:rPr>
                <w:sz w:val="24"/>
                <w:szCs w:val="24"/>
                <w:lang w:val="en-GB"/>
              </w:rPr>
            </w:pPr>
            <w:r w:rsidRPr="00E71D55">
              <w:rPr>
                <w:sz w:val="24"/>
                <w:szCs w:val="24"/>
                <w:lang w:val="en-GB"/>
              </w:rPr>
              <w:t xml:space="preserve">that would generate additional traffic movements transport, and the likely modal split of journeys to and from the site. It should also give details of proposed measures to improve access by public transport, walking and cycling or reduce the need for parking associated with the proposal, and to mitigate transport impacts. </w:t>
            </w:r>
          </w:p>
          <w:p w14:paraId="741BB656" w14:textId="77777777" w:rsidR="00103000" w:rsidRPr="00E71D55" w:rsidRDefault="00103000" w:rsidP="00103000">
            <w:pPr>
              <w:pStyle w:val="TableParagraph"/>
              <w:ind w:left="107" w:right="222"/>
              <w:rPr>
                <w:sz w:val="24"/>
                <w:szCs w:val="24"/>
                <w:lang w:val="en-GB"/>
              </w:rPr>
            </w:pPr>
          </w:p>
          <w:p w14:paraId="458E57FC" w14:textId="77777777" w:rsidR="00103000" w:rsidRPr="00E71D55" w:rsidRDefault="00103000" w:rsidP="00103000">
            <w:pPr>
              <w:pStyle w:val="TableParagraph"/>
              <w:ind w:left="107" w:right="222"/>
              <w:rPr>
                <w:sz w:val="24"/>
                <w:szCs w:val="24"/>
                <w:lang w:val="en-GB"/>
              </w:rPr>
            </w:pPr>
            <w:r w:rsidRPr="00E71D55">
              <w:rPr>
                <w:sz w:val="24"/>
                <w:szCs w:val="24"/>
                <w:lang w:val="en-GB"/>
              </w:rPr>
              <w:t>The indicative thresholds for Transport Assessments detailed in Appendix B of the Department for Transport Guidance on Transport Assessments document should be used for guidance as recommended in TfL's Transport Assessment Best Practice Guidance.</w:t>
            </w:r>
          </w:p>
          <w:p w14:paraId="5AE39F66" w14:textId="3A1D7406" w:rsidR="00103000" w:rsidRPr="00E71D55" w:rsidRDefault="00103000" w:rsidP="00103000">
            <w:pPr>
              <w:pStyle w:val="TableParagraph"/>
              <w:ind w:left="107" w:right="222"/>
              <w:rPr>
                <w:sz w:val="24"/>
                <w:szCs w:val="24"/>
                <w:lang w:val="en-GB"/>
              </w:rPr>
            </w:pPr>
          </w:p>
        </w:tc>
      </w:tr>
      <w:tr w:rsidR="00103000" w:rsidRPr="00E71D55" w14:paraId="165034D0" w14:textId="77777777" w:rsidTr="002C66F2">
        <w:trPr>
          <w:trHeight w:val="1754"/>
        </w:trPr>
        <w:tc>
          <w:tcPr>
            <w:tcW w:w="3119" w:type="dxa"/>
          </w:tcPr>
          <w:p w14:paraId="2C322C7E" w14:textId="77777777" w:rsidR="00103000" w:rsidRPr="00E71D55" w:rsidRDefault="00103000" w:rsidP="00103000">
            <w:pPr>
              <w:pStyle w:val="TableParagraph"/>
              <w:spacing w:before="7"/>
              <w:rPr>
                <w:sz w:val="24"/>
                <w:szCs w:val="24"/>
                <w:lang w:val="en-GB"/>
              </w:rPr>
            </w:pPr>
          </w:p>
          <w:p w14:paraId="1BE1B272" w14:textId="77777777" w:rsidR="00103000" w:rsidRPr="00E71D55" w:rsidRDefault="00103000" w:rsidP="00103000">
            <w:pPr>
              <w:pStyle w:val="TableParagraph"/>
              <w:ind w:left="107"/>
              <w:rPr>
                <w:b/>
                <w:sz w:val="24"/>
                <w:szCs w:val="24"/>
                <w:lang w:val="en-GB"/>
              </w:rPr>
            </w:pPr>
            <w:r w:rsidRPr="00E71D55">
              <w:rPr>
                <w:b/>
                <w:sz w:val="24"/>
                <w:szCs w:val="24"/>
                <w:lang w:val="en-GB"/>
              </w:rPr>
              <w:t>Travel Plan</w:t>
            </w:r>
          </w:p>
        </w:tc>
        <w:tc>
          <w:tcPr>
            <w:tcW w:w="5510" w:type="dxa"/>
          </w:tcPr>
          <w:p w14:paraId="3C877CA2" w14:textId="77777777" w:rsidR="00103000" w:rsidRPr="00E71D55" w:rsidRDefault="00103000" w:rsidP="00103000">
            <w:pPr>
              <w:pStyle w:val="TableParagraph"/>
              <w:spacing w:before="7"/>
              <w:rPr>
                <w:sz w:val="24"/>
                <w:szCs w:val="24"/>
                <w:lang w:val="en-GB"/>
              </w:rPr>
            </w:pPr>
          </w:p>
          <w:p w14:paraId="65415469" w14:textId="74AA16C8" w:rsidR="00103000" w:rsidRPr="00E71D55" w:rsidRDefault="00103000" w:rsidP="00103000">
            <w:pPr>
              <w:pStyle w:val="TableParagraph"/>
              <w:ind w:left="107" w:right="151"/>
              <w:rPr>
                <w:sz w:val="24"/>
                <w:szCs w:val="24"/>
                <w:lang w:val="en-GB"/>
              </w:rPr>
            </w:pPr>
            <w:r w:rsidRPr="00E71D55">
              <w:rPr>
                <w:sz w:val="24"/>
                <w:szCs w:val="24"/>
                <w:lang w:val="en-GB"/>
              </w:rPr>
              <w:t xml:space="preserve">A travel plan should be submitted alongside planning applications which are likely to have significant transport implications and exceed the thresholds detailed in the relevant TfL guidance.  </w:t>
            </w:r>
          </w:p>
        </w:tc>
      </w:tr>
      <w:tr w:rsidR="00103000" w:rsidRPr="00E71D55" w14:paraId="3CE2A3CF" w14:textId="77777777" w:rsidTr="002C66F2">
        <w:trPr>
          <w:trHeight w:val="550"/>
        </w:trPr>
        <w:tc>
          <w:tcPr>
            <w:tcW w:w="3119" w:type="dxa"/>
          </w:tcPr>
          <w:p w14:paraId="1E06BBEC" w14:textId="77777777" w:rsidR="00103000" w:rsidRPr="00E71D55" w:rsidRDefault="00103000" w:rsidP="00103000">
            <w:pPr>
              <w:pStyle w:val="TableParagraph"/>
              <w:spacing w:before="7"/>
              <w:rPr>
                <w:sz w:val="24"/>
                <w:szCs w:val="24"/>
                <w:lang w:val="en-GB"/>
              </w:rPr>
            </w:pPr>
          </w:p>
          <w:p w14:paraId="03641498" w14:textId="7887E00C" w:rsidR="00103000" w:rsidRPr="00E71D55" w:rsidRDefault="00103000" w:rsidP="00103000">
            <w:pPr>
              <w:pStyle w:val="TableParagraph"/>
              <w:ind w:left="107" w:right="873"/>
              <w:rPr>
                <w:b/>
                <w:sz w:val="24"/>
                <w:szCs w:val="24"/>
                <w:lang w:val="en-GB"/>
              </w:rPr>
            </w:pPr>
            <w:r w:rsidRPr="00E71D55">
              <w:rPr>
                <w:b/>
                <w:sz w:val="24"/>
                <w:szCs w:val="24"/>
                <w:lang w:val="en-GB"/>
              </w:rPr>
              <w:t>Tree Survey / Arboricultural Implications</w:t>
            </w:r>
          </w:p>
        </w:tc>
        <w:tc>
          <w:tcPr>
            <w:tcW w:w="5510" w:type="dxa"/>
          </w:tcPr>
          <w:p w14:paraId="3176C61D" w14:textId="77777777" w:rsidR="00103000" w:rsidRPr="00E71D55" w:rsidRDefault="00103000" w:rsidP="00103000">
            <w:pPr>
              <w:pStyle w:val="TableParagraph"/>
              <w:spacing w:before="7"/>
              <w:rPr>
                <w:sz w:val="24"/>
                <w:szCs w:val="24"/>
                <w:lang w:val="en-GB"/>
              </w:rPr>
            </w:pPr>
          </w:p>
          <w:p w14:paraId="28C4DD2B" w14:textId="77777777" w:rsidR="00103000" w:rsidRPr="00E71D55" w:rsidRDefault="00103000" w:rsidP="00103000">
            <w:pPr>
              <w:pStyle w:val="TableParagraph"/>
              <w:ind w:left="107" w:right="156"/>
              <w:rPr>
                <w:sz w:val="24"/>
                <w:szCs w:val="24"/>
                <w:lang w:val="en-GB"/>
              </w:rPr>
            </w:pPr>
            <w:r w:rsidRPr="00E71D55">
              <w:rPr>
                <w:sz w:val="24"/>
                <w:szCs w:val="24"/>
                <w:lang w:val="en-GB"/>
              </w:rPr>
              <w:t xml:space="preserve">Any development that impacts a tree that is subject to a Tree Preservation Order (TPO). </w:t>
            </w:r>
          </w:p>
          <w:p w14:paraId="1B33D51F" w14:textId="77777777" w:rsidR="00103000" w:rsidRPr="00E71D55" w:rsidRDefault="00103000" w:rsidP="00103000">
            <w:pPr>
              <w:pStyle w:val="TableParagraph"/>
              <w:ind w:left="107" w:right="156"/>
              <w:rPr>
                <w:sz w:val="24"/>
                <w:szCs w:val="24"/>
                <w:lang w:val="en-GB"/>
              </w:rPr>
            </w:pPr>
          </w:p>
          <w:p w14:paraId="0DE6BFEE" w14:textId="34CE8901" w:rsidR="00103000" w:rsidRPr="00E71D55" w:rsidRDefault="00103000" w:rsidP="00103000">
            <w:pPr>
              <w:pStyle w:val="TableParagraph"/>
              <w:ind w:left="107" w:right="156"/>
              <w:rPr>
                <w:sz w:val="24"/>
                <w:szCs w:val="24"/>
                <w:lang w:val="en-GB"/>
              </w:rPr>
            </w:pPr>
            <w:r w:rsidRPr="00E71D55">
              <w:rPr>
                <w:sz w:val="24"/>
                <w:szCs w:val="24"/>
                <w:lang w:val="en-GB"/>
              </w:rPr>
              <w:t>Any development that could impact upon a tree in a Conservation Area.</w:t>
            </w:r>
          </w:p>
          <w:p w14:paraId="0A341BFB" w14:textId="77777777" w:rsidR="00103000" w:rsidRPr="00E71D55" w:rsidRDefault="00103000" w:rsidP="00103000">
            <w:pPr>
              <w:pStyle w:val="TableParagraph"/>
              <w:ind w:left="107" w:right="156"/>
              <w:rPr>
                <w:sz w:val="24"/>
                <w:szCs w:val="24"/>
                <w:lang w:val="en-GB"/>
              </w:rPr>
            </w:pPr>
          </w:p>
          <w:p w14:paraId="0F1B9AD4" w14:textId="77777777" w:rsidR="00103000" w:rsidRPr="00E71D55" w:rsidRDefault="00103000" w:rsidP="00103000">
            <w:pPr>
              <w:pStyle w:val="TableParagraph"/>
              <w:ind w:left="107" w:right="156"/>
              <w:rPr>
                <w:sz w:val="24"/>
                <w:szCs w:val="24"/>
                <w:lang w:val="en-GB"/>
              </w:rPr>
            </w:pPr>
            <w:r w:rsidRPr="00E71D55">
              <w:rPr>
                <w:sz w:val="24"/>
                <w:szCs w:val="24"/>
                <w:lang w:val="en-GB"/>
              </w:rPr>
              <w:t>In addition where there are trees within the application site, or on land adjacent to</w:t>
            </w:r>
            <w:r w:rsidRPr="00E71D55">
              <w:rPr>
                <w:spacing w:val="-16"/>
                <w:sz w:val="24"/>
                <w:szCs w:val="24"/>
                <w:lang w:val="en-GB"/>
              </w:rPr>
              <w:t xml:space="preserve"> </w:t>
            </w:r>
            <w:r w:rsidRPr="00E71D55">
              <w:rPr>
                <w:sz w:val="24"/>
                <w:szCs w:val="24"/>
                <w:lang w:val="en-GB"/>
              </w:rPr>
              <w:t>it that could influence or be affected by the development (including street trees), information will be required on which trees are to be retained and on the means of protecting these trees during construction</w:t>
            </w:r>
            <w:r w:rsidRPr="00E71D55">
              <w:rPr>
                <w:spacing w:val="-3"/>
                <w:sz w:val="24"/>
                <w:szCs w:val="24"/>
                <w:lang w:val="en-GB"/>
              </w:rPr>
              <w:t xml:space="preserve"> </w:t>
            </w:r>
            <w:r w:rsidRPr="00E71D55">
              <w:rPr>
                <w:sz w:val="24"/>
                <w:szCs w:val="24"/>
                <w:lang w:val="en-GB"/>
              </w:rPr>
              <w:t>works.</w:t>
            </w:r>
          </w:p>
          <w:p w14:paraId="349B1789" w14:textId="56B9EC06" w:rsidR="00103000" w:rsidRPr="00E71D55" w:rsidRDefault="00103000" w:rsidP="00103000">
            <w:pPr>
              <w:pStyle w:val="TableParagraph"/>
              <w:ind w:left="107" w:right="156"/>
              <w:rPr>
                <w:sz w:val="24"/>
                <w:szCs w:val="24"/>
                <w:lang w:val="en-GB"/>
              </w:rPr>
            </w:pPr>
          </w:p>
        </w:tc>
      </w:tr>
      <w:tr w:rsidR="00103000" w:rsidRPr="00E71D55" w14:paraId="7276818F" w14:textId="77777777" w:rsidTr="002C66F2">
        <w:trPr>
          <w:trHeight w:val="1981"/>
        </w:trPr>
        <w:tc>
          <w:tcPr>
            <w:tcW w:w="3119" w:type="dxa"/>
          </w:tcPr>
          <w:p w14:paraId="539BFDF6" w14:textId="6F0D0848" w:rsidR="00103000" w:rsidRPr="00E71D55" w:rsidRDefault="00103000" w:rsidP="00103000">
            <w:pPr>
              <w:pStyle w:val="TableParagraph"/>
              <w:spacing w:before="7"/>
              <w:ind w:left="80"/>
              <w:rPr>
                <w:sz w:val="24"/>
                <w:szCs w:val="24"/>
                <w:lang w:val="en-GB"/>
              </w:rPr>
            </w:pPr>
            <w:r w:rsidRPr="00E71D55">
              <w:rPr>
                <w:b/>
                <w:sz w:val="24"/>
                <w:szCs w:val="24"/>
                <w:lang w:val="en-GB"/>
              </w:rPr>
              <w:lastRenderedPageBreak/>
              <w:t xml:space="preserve">Urban Greening Factor </w:t>
            </w:r>
          </w:p>
        </w:tc>
        <w:tc>
          <w:tcPr>
            <w:tcW w:w="5510" w:type="dxa"/>
          </w:tcPr>
          <w:p w14:paraId="34480629" w14:textId="77777777" w:rsidR="00103000" w:rsidRPr="00E71D55" w:rsidRDefault="00103000" w:rsidP="00103000">
            <w:pPr>
              <w:pStyle w:val="TableParagraph"/>
              <w:spacing w:before="7"/>
              <w:rPr>
                <w:sz w:val="24"/>
                <w:szCs w:val="24"/>
                <w:lang w:val="en-GB"/>
              </w:rPr>
            </w:pPr>
            <w:r w:rsidRPr="00E71D55">
              <w:rPr>
                <w:sz w:val="24"/>
                <w:szCs w:val="24"/>
                <w:lang w:val="en-GB"/>
              </w:rPr>
              <w:t xml:space="preserve">All major developments are required to evaluate the quantity and quality of urban greening provided by a development proposal. </w:t>
            </w:r>
          </w:p>
          <w:p w14:paraId="7203A4E7" w14:textId="77777777" w:rsidR="00103000" w:rsidRPr="00E71D55" w:rsidRDefault="00103000" w:rsidP="00103000">
            <w:pPr>
              <w:pStyle w:val="TableParagraph"/>
              <w:spacing w:before="7"/>
              <w:rPr>
                <w:sz w:val="24"/>
                <w:szCs w:val="24"/>
                <w:lang w:val="en-GB"/>
              </w:rPr>
            </w:pPr>
          </w:p>
          <w:p w14:paraId="226AB38A" w14:textId="7C3D388A" w:rsidR="00103000" w:rsidRPr="00E71D55" w:rsidRDefault="00103000" w:rsidP="00103000">
            <w:pPr>
              <w:pStyle w:val="TableParagraph"/>
              <w:spacing w:before="7"/>
              <w:rPr>
                <w:sz w:val="24"/>
                <w:szCs w:val="24"/>
                <w:lang w:val="en-GB"/>
              </w:rPr>
            </w:pPr>
            <w:r w:rsidRPr="00E71D55">
              <w:rPr>
                <w:sz w:val="24"/>
                <w:szCs w:val="24"/>
                <w:lang w:val="en-GB"/>
              </w:rPr>
              <w:t xml:space="preserve">Refer to the GLA’s Urban Greening Factor (UGF) </w:t>
            </w:r>
            <w:hyperlink r:id="rId16" w:history="1">
              <w:r w:rsidRPr="00E71D55">
                <w:rPr>
                  <w:rStyle w:val="Hyperlink"/>
                  <w:sz w:val="24"/>
                  <w:szCs w:val="24"/>
                  <w:lang w:val="en-GB"/>
                </w:rPr>
                <w:t>www.london.gov.uk</w:t>
              </w:r>
            </w:hyperlink>
            <w:r w:rsidRPr="00E71D55">
              <w:rPr>
                <w:sz w:val="24"/>
                <w:szCs w:val="24"/>
                <w:lang w:val="en-GB"/>
              </w:rPr>
              <w:t xml:space="preserve"> </w:t>
            </w:r>
          </w:p>
        </w:tc>
      </w:tr>
      <w:tr w:rsidR="00103000" w:rsidRPr="00E71D55" w14:paraId="6C2F2D36" w14:textId="77777777" w:rsidTr="002C66F2">
        <w:trPr>
          <w:trHeight w:val="3864"/>
        </w:trPr>
        <w:tc>
          <w:tcPr>
            <w:tcW w:w="3119" w:type="dxa"/>
          </w:tcPr>
          <w:p w14:paraId="3872E58D" w14:textId="77777777" w:rsidR="00103000" w:rsidRPr="00E71D55" w:rsidRDefault="00103000" w:rsidP="00103000">
            <w:pPr>
              <w:pStyle w:val="TableParagraph"/>
              <w:spacing w:before="7"/>
              <w:rPr>
                <w:sz w:val="24"/>
                <w:szCs w:val="24"/>
                <w:lang w:val="en-GB"/>
              </w:rPr>
            </w:pPr>
          </w:p>
          <w:p w14:paraId="2ADD1788" w14:textId="77777777" w:rsidR="00103000" w:rsidRPr="00E71D55" w:rsidRDefault="00103000" w:rsidP="00103000">
            <w:pPr>
              <w:pStyle w:val="TableParagraph"/>
              <w:ind w:left="107"/>
              <w:rPr>
                <w:b/>
                <w:sz w:val="24"/>
                <w:szCs w:val="24"/>
                <w:lang w:val="en-GB"/>
              </w:rPr>
            </w:pPr>
            <w:r w:rsidRPr="00E71D55">
              <w:rPr>
                <w:b/>
                <w:sz w:val="24"/>
                <w:szCs w:val="24"/>
                <w:lang w:val="en-GB"/>
              </w:rPr>
              <w:t>Ventilation / Extraction Statement</w:t>
            </w:r>
          </w:p>
        </w:tc>
        <w:tc>
          <w:tcPr>
            <w:tcW w:w="5510" w:type="dxa"/>
          </w:tcPr>
          <w:p w14:paraId="7EDC96EB" w14:textId="77777777" w:rsidR="00103000" w:rsidRPr="00E71D55" w:rsidRDefault="00103000" w:rsidP="00103000">
            <w:pPr>
              <w:pStyle w:val="TableParagraph"/>
              <w:spacing w:before="7"/>
              <w:rPr>
                <w:sz w:val="24"/>
                <w:szCs w:val="24"/>
                <w:lang w:val="en-GB"/>
              </w:rPr>
            </w:pPr>
          </w:p>
          <w:p w14:paraId="6F969F64" w14:textId="1D92F5BF" w:rsidR="00103000" w:rsidRPr="00E71D55" w:rsidRDefault="00103000" w:rsidP="00103000">
            <w:pPr>
              <w:pStyle w:val="TableParagraph"/>
              <w:ind w:left="107" w:right="99"/>
              <w:rPr>
                <w:sz w:val="24"/>
                <w:szCs w:val="24"/>
                <w:lang w:val="en-GB"/>
              </w:rPr>
            </w:pPr>
            <w:r w:rsidRPr="00E71D55">
              <w:rPr>
                <w:sz w:val="24"/>
                <w:szCs w:val="24"/>
                <w:lang w:val="en-GB"/>
              </w:rPr>
              <w:t>Details and drawings of the relevant ventilation and extraction equipment will be required to accompany all applications for E(b) (Food and drink which is mostly consumed on the premises), Sui Generis commercial uses including Sui Generis (p) (public house, wine bar, or drinking establishment), Sui Generis (q) (drinking establishment with expanded food provision), Sui Generis (r) (hot food takeaway), Sui Generis (s) (live music performance venue) and B2 (General Industrial) uses.</w:t>
            </w:r>
          </w:p>
          <w:p w14:paraId="006DC06F" w14:textId="77777777" w:rsidR="00103000" w:rsidRPr="00E71D55" w:rsidRDefault="00103000" w:rsidP="00103000">
            <w:pPr>
              <w:pStyle w:val="TableParagraph"/>
              <w:rPr>
                <w:sz w:val="24"/>
                <w:szCs w:val="24"/>
                <w:lang w:val="en-GB"/>
              </w:rPr>
            </w:pPr>
          </w:p>
          <w:p w14:paraId="7830ACB7" w14:textId="77777777" w:rsidR="00103000" w:rsidRPr="00E71D55" w:rsidRDefault="00103000" w:rsidP="00103000">
            <w:pPr>
              <w:pStyle w:val="TableParagraph"/>
              <w:ind w:left="107" w:right="311"/>
              <w:rPr>
                <w:sz w:val="24"/>
                <w:szCs w:val="24"/>
                <w:lang w:val="en-GB"/>
              </w:rPr>
            </w:pPr>
            <w:r w:rsidRPr="00E71D55">
              <w:rPr>
                <w:sz w:val="24"/>
                <w:szCs w:val="24"/>
                <w:lang w:val="en-GB"/>
              </w:rPr>
              <w:t>Also required for other uses where substantial ventilation or extraction equipment is proposed to be installed.</w:t>
            </w:r>
          </w:p>
          <w:p w14:paraId="0D7C149B" w14:textId="464C05E9" w:rsidR="00103000" w:rsidRPr="00E71D55" w:rsidRDefault="00103000" w:rsidP="00103000">
            <w:pPr>
              <w:pStyle w:val="TableParagraph"/>
              <w:ind w:left="107" w:right="311"/>
              <w:rPr>
                <w:sz w:val="24"/>
                <w:szCs w:val="24"/>
                <w:lang w:val="en-GB"/>
              </w:rPr>
            </w:pPr>
          </w:p>
        </w:tc>
      </w:tr>
      <w:tr w:rsidR="00103000" w:rsidRPr="00E71D55" w14:paraId="0B40523E" w14:textId="77777777" w:rsidTr="002C66F2">
        <w:trPr>
          <w:trHeight w:val="847"/>
        </w:trPr>
        <w:tc>
          <w:tcPr>
            <w:tcW w:w="3119" w:type="dxa"/>
          </w:tcPr>
          <w:p w14:paraId="68E67114" w14:textId="77777777" w:rsidR="00103000" w:rsidRPr="00E71D55" w:rsidRDefault="00103000" w:rsidP="00103000">
            <w:pPr>
              <w:pStyle w:val="TableParagraph"/>
              <w:spacing w:before="7"/>
              <w:rPr>
                <w:sz w:val="24"/>
                <w:szCs w:val="24"/>
                <w:lang w:val="en-GB"/>
              </w:rPr>
            </w:pPr>
          </w:p>
          <w:p w14:paraId="6B8D099E" w14:textId="77777777" w:rsidR="00103000" w:rsidRPr="00E71D55" w:rsidRDefault="00103000" w:rsidP="00103000">
            <w:pPr>
              <w:pStyle w:val="TableParagraph"/>
              <w:ind w:left="107"/>
              <w:rPr>
                <w:b/>
                <w:sz w:val="24"/>
                <w:szCs w:val="24"/>
                <w:lang w:val="en-GB"/>
              </w:rPr>
            </w:pPr>
            <w:r w:rsidRPr="00E71D55">
              <w:rPr>
                <w:b/>
                <w:sz w:val="24"/>
                <w:szCs w:val="24"/>
                <w:lang w:val="en-GB"/>
              </w:rPr>
              <w:t>Viability Assessment</w:t>
            </w:r>
          </w:p>
        </w:tc>
        <w:tc>
          <w:tcPr>
            <w:tcW w:w="5510" w:type="dxa"/>
          </w:tcPr>
          <w:p w14:paraId="1CB6EE2F" w14:textId="77777777" w:rsidR="00103000" w:rsidRPr="00E71D55" w:rsidRDefault="00103000" w:rsidP="00103000">
            <w:pPr>
              <w:pStyle w:val="TableParagraph"/>
              <w:spacing w:before="7"/>
              <w:rPr>
                <w:sz w:val="24"/>
                <w:szCs w:val="24"/>
                <w:lang w:val="en-GB"/>
              </w:rPr>
            </w:pPr>
          </w:p>
          <w:p w14:paraId="3FDEB9F0" w14:textId="77777777" w:rsidR="00103000" w:rsidRPr="00E71D55" w:rsidRDefault="00103000" w:rsidP="00103000">
            <w:pPr>
              <w:pStyle w:val="TableParagraph"/>
              <w:ind w:left="107" w:right="152"/>
              <w:rPr>
                <w:sz w:val="24"/>
                <w:szCs w:val="24"/>
                <w:lang w:val="en-GB"/>
              </w:rPr>
            </w:pPr>
            <w:r w:rsidRPr="00E71D55">
              <w:rPr>
                <w:sz w:val="24"/>
                <w:szCs w:val="24"/>
                <w:lang w:val="en-GB"/>
              </w:rPr>
              <w:t xml:space="preserve">A financial viability appraisal is required where there is a planning policy requirement that is modified or reduced due to viability. </w:t>
            </w:r>
          </w:p>
          <w:p w14:paraId="560A8ECD" w14:textId="77777777" w:rsidR="00103000" w:rsidRPr="00E71D55" w:rsidRDefault="00103000" w:rsidP="00103000">
            <w:pPr>
              <w:pStyle w:val="TableParagraph"/>
              <w:ind w:left="107" w:right="152"/>
              <w:rPr>
                <w:sz w:val="24"/>
                <w:szCs w:val="24"/>
                <w:lang w:val="en-GB"/>
              </w:rPr>
            </w:pPr>
          </w:p>
          <w:p w14:paraId="3D818DAF" w14:textId="77777777" w:rsidR="00103000" w:rsidRPr="00E71D55" w:rsidRDefault="00103000" w:rsidP="00103000">
            <w:pPr>
              <w:pStyle w:val="TableParagraph"/>
              <w:ind w:left="107" w:right="152"/>
              <w:rPr>
                <w:sz w:val="24"/>
                <w:szCs w:val="24"/>
                <w:lang w:val="en-GB"/>
              </w:rPr>
            </w:pPr>
            <w:r w:rsidRPr="00E71D55">
              <w:rPr>
                <w:sz w:val="24"/>
                <w:szCs w:val="24"/>
                <w:lang w:val="en-GB"/>
              </w:rPr>
              <w:t xml:space="preserve">Financial viability appraisals must set out the arguments in financial terms for the maximum level of affordable housing or other provision required to achieve policy compliance that the development can viably support. </w:t>
            </w:r>
          </w:p>
          <w:p w14:paraId="64E3735B" w14:textId="77777777" w:rsidR="00103000" w:rsidRPr="00E71D55" w:rsidRDefault="00103000" w:rsidP="00103000">
            <w:pPr>
              <w:pStyle w:val="TableParagraph"/>
              <w:ind w:left="107" w:right="152"/>
              <w:rPr>
                <w:sz w:val="24"/>
                <w:szCs w:val="24"/>
                <w:lang w:val="en-GB"/>
              </w:rPr>
            </w:pPr>
          </w:p>
          <w:p w14:paraId="52E35284" w14:textId="77777777" w:rsidR="00103000" w:rsidRPr="00E71D55" w:rsidRDefault="00103000" w:rsidP="00103000">
            <w:pPr>
              <w:pStyle w:val="TableParagraph"/>
              <w:ind w:left="107" w:right="152"/>
              <w:rPr>
                <w:sz w:val="24"/>
                <w:szCs w:val="24"/>
                <w:lang w:val="en-GB"/>
              </w:rPr>
            </w:pPr>
            <w:r w:rsidRPr="00E71D55">
              <w:rPr>
                <w:sz w:val="24"/>
                <w:szCs w:val="24"/>
                <w:lang w:val="en-GB"/>
              </w:rPr>
              <w:t xml:space="preserve">Planning guidance requires that viability assessments should be evidence based and available for public scrutiny. </w:t>
            </w:r>
          </w:p>
          <w:p w14:paraId="67667495" w14:textId="77777777" w:rsidR="00103000" w:rsidRPr="00E71D55" w:rsidRDefault="00103000" w:rsidP="00103000">
            <w:pPr>
              <w:pStyle w:val="TableParagraph"/>
              <w:ind w:left="107" w:right="152"/>
              <w:rPr>
                <w:sz w:val="24"/>
                <w:szCs w:val="24"/>
                <w:lang w:val="en-GB"/>
              </w:rPr>
            </w:pPr>
          </w:p>
          <w:p w14:paraId="32AB0139" w14:textId="125F2AA4" w:rsidR="00103000" w:rsidRPr="00E71D55" w:rsidRDefault="00103000" w:rsidP="00103000">
            <w:pPr>
              <w:pStyle w:val="TableParagraph"/>
              <w:ind w:left="107" w:right="152"/>
              <w:rPr>
                <w:sz w:val="24"/>
                <w:szCs w:val="24"/>
                <w:lang w:val="en-GB"/>
              </w:rPr>
            </w:pPr>
            <w:r w:rsidRPr="00E71D55">
              <w:rPr>
                <w:sz w:val="24"/>
                <w:szCs w:val="24"/>
                <w:lang w:val="en-GB"/>
              </w:rPr>
              <w:t xml:space="preserve">Viability appraisals are required to be submitted upfront with the planning application. Delays to the determination of applications can occur when viability is not addressed at an early stage or when insufficient information is provided or made publicly available. </w:t>
            </w:r>
          </w:p>
          <w:p w14:paraId="630848D4" w14:textId="77777777" w:rsidR="00103000" w:rsidRPr="00E71D55" w:rsidRDefault="00103000" w:rsidP="00103000">
            <w:pPr>
              <w:pStyle w:val="TableParagraph"/>
              <w:ind w:left="107" w:right="152"/>
              <w:rPr>
                <w:sz w:val="24"/>
                <w:szCs w:val="24"/>
                <w:lang w:val="en-GB"/>
              </w:rPr>
            </w:pPr>
          </w:p>
          <w:p w14:paraId="0C5A2F9B" w14:textId="798558AA" w:rsidR="00103000" w:rsidRPr="00E71D55" w:rsidRDefault="00103000" w:rsidP="00103000">
            <w:pPr>
              <w:pStyle w:val="TableParagraph"/>
              <w:ind w:left="107" w:right="152"/>
              <w:rPr>
                <w:sz w:val="24"/>
                <w:szCs w:val="24"/>
                <w:lang w:val="en-GB"/>
              </w:rPr>
            </w:pPr>
            <w:r w:rsidRPr="00E71D55">
              <w:rPr>
                <w:sz w:val="24"/>
                <w:szCs w:val="24"/>
                <w:lang w:val="en-GB"/>
              </w:rPr>
              <w:t xml:space="preserve">Viability appraisals submissions must be provided in-full upfront and must include: </w:t>
            </w:r>
          </w:p>
          <w:p w14:paraId="7AE0F6F7" w14:textId="77777777" w:rsidR="00103000" w:rsidRPr="00E71D55" w:rsidRDefault="00103000" w:rsidP="00103000">
            <w:pPr>
              <w:pStyle w:val="TableParagraph"/>
              <w:ind w:left="107" w:right="152"/>
              <w:rPr>
                <w:sz w:val="24"/>
                <w:szCs w:val="24"/>
                <w:lang w:val="en-GB"/>
              </w:rPr>
            </w:pPr>
            <w:r w:rsidRPr="00E71D55">
              <w:rPr>
                <w:sz w:val="24"/>
                <w:szCs w:val="24"/>
                <w:lang w:val="en-GB"/>
              </w:rPr>
              <w:t xml:space="preserve"> </w:t>
            </w:r>
          </w:p>
          <w:p w14:paraId="236F61A3" w14:textId="050347AC"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an executive summary which outlines the key conclusions being drawn from the appraisal for the lay reader</w:t>
            </w:r>
          </w:p>
          <w:p w14:paraId="03016018" w14:textId="28A2434E"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lastRenderedPageBreak/>
              <w:t>Viability submissions should be designed in a form that accords with Development Plan policies and Mayoral guidance.</w:t>
            </w:r>
          </w:p>
          <w:p w14:paraId="66D01CD5" w14:textId="7F5F22B8"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evidence must be provided to support all assumptions applied and must be robustly justified and appraisal assumptions benchmarked against publicly available data sources.</w:t>
            </w:r>
          </w:p>
          <w:p w14:paraId="58EF0659" w14:textId="7FC3F8CE"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A table must be provided containing a complete list of references of the evidence and benchmarks used to support all the inputs and assumptions that have been applied to the appraisal.</w:t>
            </w:r>
          </w:p>
          <w:p w14:paraId="64D3758C" w14:textId="1C2D02BB"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Appraisals must be balanced, coherent as a whole and internally consistent.</w:t>
            </w:r>
          </w:p>
          <w:p w14:paraId="1F51674F" w14:textId="05CE7835"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Applicants should demonstrate that the scheme is deliverable with the proposed level of planning obligations.</w:t>
            </w:r>
          </w:p>
          <w:p w14:paraId="10F50750" w14:textId="5CE64C8A"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Applicants and assessors should confirm that the appraisal provides a fair and true reflection of viability and that this complies with professional and ethical standards.</w:t>
            </w:r>
          </w:p>
          <w:p w14:paraId="232631BA" w14:textId="0A132852"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Applicants must provide the appraisal within a fully testable and editable electronic/software model which allows for full and complete analysis of all the cost and values, inputs and outputs, calculations and assumptions used in the viability appraisal. Pdf and excel versions of the appraisal may be required with excel versions allowing all assumptions/costs/values to be tested, with formulas unprotected and visible along with data sources.</w:t>
            </w:r>
          </w:p>
          <w:p w14:paraId="0B4E5FC0" w14:textId="1BFE91A1" w:rsidR="00103000" w:rsidRPr="00E71D55" w:rsidRDefault="00103000" w:rsidP="00103000">
            <w:pPr>
              <w:pStyle w:val="TableParagraph"/>
              <w:numPr>
                <w:ilvl w:val="1"/>
                <w:numId w:val="2"/>
              </w:numPr>
              <w:ind w:right="152"/>
              <w:rPr>
                <w:sz w:val="24"/>
                <w:szCs w:val="24"/>
                <w:lang w:val="en-GB"/>
              </w:rPr>
            </w:pPr>
            <w:r w:rsidRPr="00E71D55">
              <w:rPr>
                <w:sz w:val="24"/>
                <w:szCs w:val="24"/>
                <w:lang w:val="en-GB"/>
              </w:rPr>
              <w:t>The submission must be accompanied by an agreement to pay for the reasonable costs of an independent appraisal of the submitted viability assessment.</w:t>
            </w:r>
          </w:p>
          <w:p w14:paraId="58BBFE8C" w14:textId="77777777" w:rsidR="00103000" w:rsidRPr="00E71D55" w:rsidRDefault="00103000" w:rsidP="00103000">
            <w:pPr>
              <w:pStyle w:val="TableParagraph"/>
              <w:ind w:left="107" w:right="152"/>
              <w:rPr>
                <w:sz w:val="24"/>
                <w:szCs w:val="24"/>
                <w:lang w:val="en-GB"/>
              </w:rPr>
            </w:pPr>
          </w:p>
          <w:p w14:paraId="0761B34D" w14:textId="7DE2A639" w:rsidR="00103000" w:rsidRPr="00E71D55" w:rsidRDefault="00103000" w:rsidP="00103000">
            <w:pPr>
              <w:pStyle w:val="TableParagraph"/>
              <w:ind w:left="107" w:right="152"/>
              <w:rPr>
                <w:sz w:val="24"/>
                <w:szCs w:val="24"/>
                <w:lang w:val="en-GB"/>
              </w:rPr>
            </w:pPr>
            <w:r w:rsidRPr="00E71D55">
              <w:rPr>
                <w:sz w:val="24"/>
                <w:szCs w:val="24"/>
                <w:lang w:val="en-GB"/>
              </w:rPr>
              <w:t xml:space="preserve">In line with recent Environmental Information Regulation Tribunal decisions viability submissions will be published in full on the council's/ Be First website. </w:t>
            </w:r>
          </w:p>
          <w:p w14:paraId="06553BC3" w14:textId="77777777" w:rsidR="00103000" w:rsidRPr="00E71D55" w:rsidRDefault="00103000" w:rsidP="00103000">
            <w:pPr>
              <w:pStyle w:val="TableParagraph"/>
              <w:ind w:left="107" w:right="152"/>
              <w:rPr>
                <w:sz w:val="24"/>
                <w:szCs w:val="24"/>
                <w:lang w:val="en-GB"/>
              </w:rPr>
            </w:pPr>
          </w:p>
          <w:p w14:paraId="1E5732C5" w14:textId="77777777" w:rsidR="00103000" w:rsidRPr="00E71D55" w:rsidRDefault="00103000" w:rsidP="00103000">
            <w:pPr>
              <w:pStyle w:val="TableParagraph"/>
              <w:ind w:left="107" w:right="152"/>
              <w:rPr>
                <w:sz w:val="24"/>
                <w:szCs w:val="24"/>
                <w:lang w:val="en-GB"/>
              </w:rPr>
            </w:pPr>
            <w:r w:rsidRPr="00E71D55">
              <w:rPr>
                <w:sz w:val="24"/>
                <w:szCs w:val="24"/>
                <w:lang w:val="en-GB"/>
              </w:rPr>
              <w:t xml:space="preserve">Applicants may submit a written request to withhold specific inputs and assumptions on the grounds of commercial confidentiality. Such a submission must include fully evidenced reasoning with respect of each individual piece of information that the applicant wants to be withheld demonstrating that withholding the information for a definitive period of time would </w:t>
            </w:r>
            <w:r w:rsidRPr="00E71D55">
              <w:rPr>
                <w:sz w:val="24"/>
                <w:szCs w:val="24"/>
                <w:lang w:val="en-GB"/>
              </w:rPr>
              <w:lastRenderedPageBreak/>
              <w:t xml:space="preserve">better serve the public interest in accordance with the Environmental Information Regulations. </w:t>
            </w:r>
          </w:p>
          <w:p w14:paraId="30DC3740" w14:textId="5B79B602" w:rsidR="00103000" w:rsidRPr="00E71D55" w:rsidRDefault="00103000" w:rsidP="00103000">
            <w:pPr>
              <w:pStyle w:val="TableParagraph"/>
              <w:ind w:right="152"/>
              <w:rPr>
                <w:sz w:val="24"/>
                <w:szCs w:val="24"/>
                <w:lang w:val="en-GB"/>
              </w:rPr>
            </w:pPr>
          </w:p>
        </w:tc>
      </w:tr>
      <w:tr w:rsidR="00103000" w:rsidRPr="00E71D55" w14:paraId="5432BF93" w14:textId="77777777" w:rsidTr="002C66F2">
        <w:trPr>
          <w:trHeight w:val="1655"/>
        </w:trPr>
        <w:tc>
          <w:tcPr>
            <w:tcW w:w="3119" w:type="dxa"/>
          </w:tcPr>
          <w:p w14:paraId="3D9FCCA5" w14:textId="77777777" w:rsidR="00103000" w:rsidRPr="00E71D55" w:rsidRDefault="00103000" w:rsidP="00103000">
            <w:pPr>
              <w:pStyle w:val="TableParagraph"/>
              <w:spacing w:before="7"/>
              <w:rPr>
                <w:sz w:val="24"/>
                <w:szCs w:val="24"/>
                <w:lang w:val="en-GB"/>
              </w:rPr>
            </w:pPr>
          </w:p>
          <w:p w14:paraId="367AB1A8" w14:textId="77777777" w:rsidR="00103000" w:rsidRPr="00E71D55" w:rsidRDefault="00103000" w:rsidP="00103000">
            <w:pPr>
              <w:pStyle w:val="TableParagraph"/>
              <w:ind w:left="107"/>
              <w:rPr>
                <w:b/>
                <w:sz w:val="24"/>
                <w:szCs w:val="24"/>
                <w:lang w:val="en-GB"/>
              </w:rPr>
            </w:pPr>
            <w:r w:rsidRPr="00E71D55">
              <w:rPr>
                <w:b/>
                <w:sz w:val="24"/>
                <w:szCs w:val="24"/>
                <w:lang w:val="en-GB"/>
              </w:rPr>
              <w:t>Vibration Study</w:t>
            </w:r>
          </w:p>
        </w:tc>
        <w:tc>
          <w:tcPr>
            <w:tcW w:w="5510" w:type="dxa"/>
          </w:tcPr>
          <w:p w14:paraId="1BFE3A19" w14:textId="77777777" w:rsidR="00103000" w:rsidRPr="00E71D55" w:rsidRDefault="00103000" w:rsidP="00103000">
            <w:pPr>
              <w:pStyle w:val="TableParagraph"/>
              <w:spacing w:before="7"/>
              <w:rPr>
                <w:sz w:val="24"/>
                <w:szCs w:val="24"/>
                <w:lang w:val="en-GB"/>
              </w:rPr>
            </w:pPr>
          </w:p>
          <w:p w14:paraId="0307902D" w14:textId="3D5B46DB" w:rsidR="00103000" w:rsidRPr="00E71D55" w:rsidRDefault="00103000" w:rsidP="00103000">
            <w:pPr>
              <w:pStyle w:val="TableParagraph"/>
              <w:ind w:left="107" w:right="205"/>
              <w:rPr>
                <w:sz w:val="24"/>
                <w:szCs w:val="24"/>
                <w:lang w:val="en-GB"/>
              </w:rPr>
            </w:pPr>
            <w:r w:rsidRPr="00E71D55">
              <w:rPr>
                <w:sz w:val="24"/>
                <w:szCs w:val="24"/>
                <w:lang w:val="en-GB"/>
              </w:rPr>
              <w:t>Required for development close to a source of vibration, or for development which is likely to cause vibration.</w:t>
            </w:r>
          </w:p>
        </w:tc>
      </w:tr>
      <w:tr w:rsidR="00103000" w:rsidRPr="00E71D55" w14:paraId="5FA2B066" w14:textId="77777777" w:rsidTr="002C66F2">
        <w:trPr>
          <w:trHeight w:val="2208"/>
        </w:trPr>
        <w:tc>
          <w:tcPr>
            <w:tcW w:w="3119" w:type="dxa"/>
          </w:tcPr>
          <w:p w14:paraId="39EC5135" w14:textId="77777777" w:rsidR="00103000" w:rsidRPr="00E71D55" w:rsidRDefault="00103000" w:rsidP="00103000">
            <w:pPr>
              <w:pStyle w:val="TableParagraph"/>
              <w:spacing w:before="7"/>
              <w:rPr>
                <w:sz w:val="24"/>
                <w:szCs w:val="24"/>
                <w:lang w:val="en-GB"/>
              </w:rPr>
            </w:pPr>
          </w:p>
          <w:p w14:paraId="39F430D3" w14:textId="77777777" w:rsidR="00103000" w:rsidRPr="00E71D55" w:rsidRDefault="00103000" w:rsidP="00103000">
            <w:pPr>
              <w:pStyle w:val="TableParagraph"/>
              <w:ind w:left="107"/>
              <w:rPr>
                <w:b/>
                <w:sz w:val="24"/>
                <w:szCs w:val="24"/>
                <w:lang w:val="en-GB"/>
              </w:rPr>
            </w:pPr>
            <w:r w:rsidRPr="00E71D55">
              <w:rPr>
                <w:b/>
                <w:sz w:val="24"/>
                <w:szCs w:val="24"/>
                <w:lang w:val="en-GB"/>
              </w:rPr>
              <w:t>Visual Impact Assessment</w:t>
            </w:r>
          </w:p>
        </w:tc>
        <w:tc>
          <w:tcPr>
            <w:tcW w:w="5510" w:type="dxa"/>
          </w:tcPr>
          <w:p w14:paraId="6801EEEF" w14:textId="77777777" w:rsidR="00103000" w:rsidRPr="00E71D55" w:rsidRDefault="00103000" w:rsidP="00103000">
            <w:pPr>
              <w:pStyle w:val="TableParagraph"/>
              <w:spacing w:before="7"/>
              <w:rPr>
                <w:sz w:val="24"/>
                <w:szCs w:val="24"/>
                <w:lang w:val="en-GB"/>
              </w:rPr>
            </w:pPr>
          </w:p>
          <w:p w14:paraId="2D383053" w14:textId="66F84A1A" w:rsidR="00103000" w:rsidRPr="00E71D55" w:rsidRDefault="00103000" w:rsidP="00103000">
            <w:pPr>
              <w:pStyle w:val="TableParagraph"/>
              <w:ind w:left="107" w:right="325"/>
              <w:rPr>
                <w:sz w:val="24"/>
                <w:szCs w:val="24"/>
                <w:lang w:val="en-GB"/>
              </w:rPr>
            </w:pPr>
            <w:r w:rsidRPr="00E71D55">
              <w:rPr>
                <w:sz w:val="24"/>
                <w:szCs w:val="24"/>
                <w:lang w:val="en-GB"/>
              </w:rPr>
              <w:t>Required to support an application where there is a potential adverse impact from the visual effects from the proposed development (i.e. impacts of a tall building on the surrounding area, etc.).</w:t>
            </w:r>
          </w:p>
        </w:tc>
      </w:tr>
      <w:tr w:rsidR="00103000" w:rsidRPr="00E71D55" w14:paraId="0B61A306" w14:textId="77777777" w:rsidTr="002C66F2">
        <w:trPr>
          <w:trHeight w:val="2210"/>
        </w:trPr>
        <w:tc>
          <w:tcPr>
            <w:tcW w:w="3119" w:type="dxa"/>
          </w:tcPr>
          <w:p w14:paraId="7F56277F" w14:textId="77777777" w:rsidR="00103000" w:rsidRPr="00E71D55" w:rsidRDefault="00103000" w:rsidP="00103000">
            <w:pPr>
              <w:pStyle w:val="TableParagraph"/>
              <w:spacing w:before="7"/>
              <w:rPr>
                <w:sz w:val="24"/>
                <w:szCs w:val="24"/>
                <w:lang w:val="en-GB"/>
              </w:rPr>
            </w:pPr>
          </w:p>
          <w:p w14:paraId="2736294D" w14:textId="4B4184F6" w:rsidR="00103000" w:rsidRPr="00E71D55" w:rsidRDefault="00103000" w:rsidP="00103000">
            <w:pPr>
              <w:pStyle w:val="TableParagraph"/>
              <w:ind w:left="107"/>
              <w:rPr>
                <w:b/>
                <w:sz w:val="24"/>
                <w:szCs w:val="24"/>
                <w:lang w:val="en-GB"/>
              </w:rPr>
            </w:pPr>
            <w:r w:rsidRPr="00E71D55">
              <w:rPr>
                <w:b/>
                <w:sz w:val="24"/>
                <w:szCs w:val="24"/>
                <w:lang w:val="en-GB"/>
              </w:rPr>
              <w:t>Wind and Microclimate Study</w:t>
            </w:r>
          </w:p>
        </w:tc>
        <w:tc>
          <w:tcPr>
            <w:tcW w:w="5510" w:type="dxa"/>
          </w:tcPr>
          <w:p w14:paraId="63DB33AE" w14:textId="77777777" w:rsidR="00103000" w:rsidRPr="00E71D55" w:rsidRDefault="00103000" w:rsidP="00103000">
            <w:pPr>
              <w:pStyle w:val="TableParagraph"/>
              <w:spacing w:before="7"/>
              <w:rPr>
                <w:sz w:val="24"/>
                <w:szCs w:val="24"/>
                <w:lang w:val="en-GB"/>
              </w:rPr>
            </w:pPr>
          </w:p>
          <w:p w14:paraId="6B5A89B4" w14:textId="71BA25E8" w:rsidR="00103000" w:rsidRPr="00E71D55" w:rsidRDefault="00103000" w:rsidP="00103000">
            <w:pPr>
              <w:pStyle w:val="TableParagraph"/>
              <w:ind w:left="107" w:right="85"/>
              <w:rPr>
                <w:sz w:val="24"/>
                <w:szCs w:val="24"/>
                <w:lang w:val="en-GB"/>
              </w:rPr>
            </w:pPr>
            <w:r w:rsidRPr="00E71D55">
              <w:rPr>
                <w:sz w:val="24"/>
                <w:szCs w:val="24"/>
                <w:lang w:val="en-GB"/>
              </w:rPr>
              <w:t>Required to assess the impact of the proposed development on the surrounding microclimatic (e.g. temperature and wind conditions). This is be required for large scale developments, or developments including a tall building.</w:t>
            </w:r>
          </w:p>
        </w:tc>
      </w:tr>
    </w:tbl>
    <w:p w14:paraId="3BB7CE8F" w14:textId="77777777" w:rsidR="009139BC" w:rsidRPr="00E71D55" w:rsidRDefault="009139BC">
      <w:pPr>
        <w:pStyle w:val="BodyText"/>
        <w:spacing w:before="7"/>
        <w:rPr>
          <w:lang w:val="en-GB"/>
        </w:rPr>
      </w:pPr>
    </w:p>
    <w:p w14:paraId="157C1254" w14:textId="38A6EAFD" w:rsidR="009139BC" w:rsidRPr="00E71D55" w:rsidRDefault="00894376">
      <w:pPr>
        <w:spacing w:before="92"/>
        <w:ind w:left="300"/>
        <w:rPr>
          <w:b/>
          <w:i/>
          <w:sz w:val="24"/>
          <w:szCs w:val="24"/>
          <w:lang w:val="en-GB"/>
        </w:rPr>
      </w:pPr>
      <w:r w:rsidRPr="00E71D55">
        <w:rPr>
          <w:b/>
          <w:i/>
          <w:sz w:val="24"/>
          <w:szCs w:val="24"/>
          <w:lang w:val="en-GB"/>
        </w:rPr>
        <w:t xml:space="preserve">Checklist reviewed: </w:t>
      </w:r>
      <w:r w:rsidR="008C795A">
        <w:rPr>
          <w:b/>
          <w:i/>
          <w:sz w:val="24"/>
          <w:szCs w:val="24"/>
          <w:lang w:val="en-GB"/>
        </w:rPr>
        <w:t>2</w:t>
      </w:r>
      <w:r w:rsidR="008C795A" w:rsidRPr="008C795A">
        <w:rPr>
          <w:b/>
          <w:i/>
          <w:sz w:val="24"/>
          <w:szCs w:val="24"/>
          <w:vertAlign w:val="superscript"/>
          <w:lang w:val="en-GB"/>
        </w:rPr>
        <w:t>nd</w:t>
      </w:r>
      <w:r w:rsidR="008C795A">
        <w:rPr>
          <w:b/>
          <w:i/>
          <w:sz w:val="24"/>
          <w:szCs w:val="24"/>
          <w:lang w:val="en-GB"/>
        </w:rPr>
        <w:t xml:space="preserve"> May</w:t>
      </w:r>
      <w:r w:rsidR="001572E2" w:rsidRPr="00E71D55">
        <w:rPr>
          <w:b/>
          <w:i/>
          <w:sz w:val="24"/>
          <w:szCs w:val="24"/>
          <w:lang w:val="en-GB"/>
        </w:rPr>
        <w:t xml:space="preserve"> 2024</w:t>
      </w:r>
    </w:p>
    <w:sectPr w:rsidR="009139BC" w:rsidRPr="00E71D55">
      <w:footerReference w:type="default" r:id="rId17"/>
      <w:pgSz w:w="11910" w:h="16840"/>
      <w:pgMar w:top="1420" w:right="1480" w:bottom="860" w:left="150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BDB3" w14:textId="77777777" w:rsidR="001830D9" w:rsidRDefault="001830D9">
      <w:r>
        <w:separator/>
      </w:r>
    </w:p>
  </w:endnote>
  <w:endnote w:type="continuationSeparator" w:id="0">
    <w:p w14:paraId="69AA7B0D" w14:textId="77777777" w:rsidR="001830D9" w:rsidRDefault="0018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B5F3" w14:textId="6A45E243" w:rsidR="009139BC" w:rsidRDefault="00F364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D50445" wp14:editId="105D6705">
              <wp:simplePos x="0" y="0"/>
              <wp:positionH relativeFrom="page">
                <wp:posOffset>3644265</wp:posOffset>
              </wp:positionH>
              <wp:positionV relativeFrom="page">
                <wp:posOffset>10072370</wp:posOffset>
              </wp:positionV>
              <wp:extent cx="27495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860A" w14:textId="77777777" w:rsidR="009139BC" w:rsidRDefault="00894376">
                          <w:pPr>
                            <w:spacing w:before="13"/>
                            <w:ind w:left="20"/>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50445" id="_x0000_t202" coordsize="21600,21600" o:spt="202" path="m,l,21600r21600,l21600,xe">
              <v:stroke joinstyle="miter"/>
              <v:path gradientshapeok="t" o:connecttype="rect"/>
            </v:shapetype>
            <v:shape id="Text Box 1" o:spid="_x0000_s1026" type="#_x0000_t202" style="position:absolute;margin-left:286.95pt;margin-top:793.1pt;width:21.6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V41gEAAJADAAAOAAAAZHJzL2Uyb0RvYy54bWysU1Fv0zAQfkfiP1h+p2mrFUbUdBqbhpAG&#10;Qxr7ARfHSSwSnzm7Tcqv5+w0HbA3xIt1OZ+/+77vLturse/EQZM3aAu5Wiyl0FZhZWxTyKdvd28u&#10;pfABbAUdWl3Io/byavf61XZwuV5ji12lSTCI9fngCtmG4PIs86rVPfgFOm35skbqIfAnNVlFMDB6&#10;32Xr5fJtNiBVjlBp7zl7O13KXcKva63CQ117HURXSOYW0knpLOOZ7baQNwSuNepEA/6BRQ/GctMz&#10;1C0EEHsyL6B6owg91mGhsM+wro3SSQOrWS3/UvPYgtNJC5vj3dkm//9g1ZfDo/tKIowfcOQBJhHe&#10;3aP67oXFmxZso6+JcGg1VNx4FS3LBufz09Notc99BCmHz1jxkGEfMAGNNfXRFdYpGJ0HcDybrscg&#10;FCfX7y7ebzZSKL5aXa7XF5vUAfL5sSMfPmrsRQwKSTzTBA6Hex8iGcjnktjL4p3pujTXzv6R4MKY&#10;SeQj34l5GMuRq6OIEqsjyyCc1oTXmoMW6acUA69IIf2PPZCWovtk2Yq4T3NAc1DOAVjFTwsZpJjC&#10;mzDt3d6RaVpGnsy2eM121SZJeWZx4sljTwpPKxr36vfvVPX8I+1+AQAA//8DAFBLAwQUAAYACAAA&#10;ACEAOQrJ6OIAAAANAQAADwAAAGRycy9kb3ducmV2LnhtbEyPwU7DMBBE70j8g7VI3KiTQt0mxKkq&#10;BCckRBoOHJ3YTazG6xC7bfh7lhPcdndGs2+K7ewGdjZTsB4lpIsEmMHWa4udhI/65W4DLESFWg0e&#10;jYRvE2BbXl8VKtf+gpU572PHKARDriT0MY4556HtjVNh4UeDpB385FSkdeq4ntSFwt3Al0kiuFMW&#10;6UOvRvPUm/a4PzkJu0+snu3XW/NeHSpb11mCr+Io5e3NvHsEFs0c/8zwi0/oUBJT40+oAxskrNb3&#10;GVlJWG3EEhhZRLqmoaGTSB8y4GXB/7cofwAAAP//AwBQSwECLQAUAAYACAAAACEAtoM4kv4AAADh&#10;AQAAEwAAAAAAAAAAAAAAAAAAAAAAW0NvbnRlbnRfVHlwZXNdLnhtbFBLAQItABQABgAIAAAAIQA4&#10;/SH/1gAAAJQBAAALAAAAAAAAAAAAAAAAAC8BAABfcmVscy8ucmVsc1BLAQItABQABgAIAAAAIQCA&#10;k3V41gEAAJADAAAOAAAAAAAAAAAAAAAAAC4CAABkcnMvZTJvRG9jLnhtbFBLAQItABQABgAIAAAA&#10;IQA5Csno4gAAAA0BAAAPAAAAAAAAAAAAAAAAADAEAABkcnMvZG93bnJldi54bWxQSwUGAAAAAAQA&#10;BADzAAAAPwUAAAAA&#10;" filled="f" stroked="f">
              <v:textbox inset="0,0,0,0">
                <w:txbxContent>
                  <w:p w14:paraId="0411860A" w14:textId="77777777" w:rsidR="009139BC" w:rsidRDefault="00894376">
                    <w:pPr>
                      <w:spacing w:before="13"/>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DC4" w14:textId="77777777" w:rsidR="001830D9" w:rsidRDefault="001830D9">
      <w:r>
        <w:separator/>
      </w:r>
    </w:p>
  </w:footnote>
  <w:footnote w:type="continuationSeparator" w:id="0">
    <w:p w14:paraId="37EF3342" w14:textId="77777777" w:rsidR="001830D9" w:rsidRDefault="0018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04F0"/>
    <w:multiLevelType w:val="hybridMultilevel"/>
    <w:tmpl w:val="27CE756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72A538C"/>
    <w:multiLevelType w:val="hybridMultilevel"/>
    <w:tmpl w:val="B31CEDFE"/>
    <w:lvl w:ilvl="0" w:tplc="DEFC2D6E">
      <w:numFmt w:val="bullet"/>
      <w:lvlText w:val="●"/>
      <w:lvlJc w:val="left"/>
      <w:pPr>
        <w:ind w:left="391" w:hanging="279"/>
      </w:pPr>
      <w:rPr>
        <w:rFonts w:ascii="Arial" w:eastAsia="Arial" w:hAnsi="Arial" w:cs="Arial" w:hint="default"/>
        <w:b/>
        <w:bCs/>
        <w:spacing w:val="-4"/>
        <w:w w:val="99"/>
        <w:sz w:val="24"/>
        <w:szCs w:val="24"/>
        <w:lang w:val="en-US" w:eastAsia="en-US" w:bidi="ar-SA"/>
      </w:rPr>
    </w:lvl>
    <w:lvl w:ilvl="1" w:tplc="290C39FA">
      <w:numFmt w:val="bullet"/>
      <w:lvlText w:val="•"/>
      <w:lvlJc w:val="left"/>
      <w:pPr>
        <w:ind w:left="808" w:hanging="279"/>
      </w:pPr>
      <w:rPr>
        <w:rFonts w:hint="default"/>
        <w:lang w:val="en-US" w:eastAsia="en-US" w:bidi="ar-SA"/>
      </w:rPr>
    </w:lvl>
    <w:lvl w:ilvl="2" w:tplc="7F94B584">
      <w:numFmt w:val="bullet"/>
      <w:lvlText w:val="•"/>
      <w:lvlJc w:val="left"/>
      <w:pPr>
        <w:ind w:left="1216" w:hanging="279"/>
      </w:pPr>
      <w:rPr>
        <w:rFonts w:hint="default"/>
        <w:lang w:val="en-US" w:eastAsia="en-US" w:bidi="ar-SA"/>
      </w:rPr>
    </w:lvl>
    <w:lvl w:ilvl="3" w:tplc="2D28BB1E">
      <w:numFmt w:val="bullet"/>
      <w:lvlText w:val="•"/>
      <w:lvlJc w:val="left"/>
      <w:pPr>
        <w:ind w:left="1624" w:hanging="279"/>
      </w:pPr>
      <w:rPr>
        <w:rFonts w:hint="default"/>
        <w:lang w:val="en-US" w:eastAsia="en-US" w:bidi="ar-SA"/>
      </w:rPr>
    </w:lvl>
    <w:lvl w:ilvl="4" w:tplc="21A286C2">
      <w:numFmt w:val="bullet"/>
      <w:lvlText w:val="•"/>
      <w:lvlJc w:val="left"/>
      <w:pPr>
        <w:ind w:left="2032" w:hanging="279"/>
      </w:pPr>
      <w:rPr>
        <w:rFonts w:hint="default"/>
        <w:lang w:val="en-US" w:eastAsia="en-US" w:bidi="ar-SA"/>
      </w:rPr>
    </w:lvl>
    <w:lvl w:ilvl="5" w:tplc="37541DEA">
      <w:numFmt w:val="bullet"/>
      <w:lvlText w:val="•"/>
      <w:lvlJc w:val="left"/>
      <w:pPr>
        <w:ind w:left="2440" w:hanging="279"/>
      </w:pPr>
      <w:rPr>
        <w:rFonts w:hint="default"/>
        <w:lang w:val="en-US" w:eastAsia="en-US" w:bidi="ar-SA"/>
      </w:rPr>
    </w:lvl>
    <w:lvl w:ilvl="6" w:tplc="FFD8C32A">
      <w:numFmt w:val="bullet"/>
      <w:lvlText w:val="•"/>
      <w:lvlJc w:val="left"/>
      <w:pPr>
        <w:ind w:left="2848" w:hanging="279"/>
      </w:pPr>
      <w:rPr>
        <w:rFonts w:hint="default"/>
        <w:lang w:val="en-US" w:eastAsia="en-US" w:bidi="ar-SA"/>
      </w:rPr>
    </w:lvl>
    <w:lvl w:ilvl="7" w:tplc="C3147FA6">
      <w:numFmt w:val="bullet"/>
      <w:lvlText w:val="•"/>
      <w:lvlJc w:val="left"/>
      <w:pPr>
        <w:ind w:left="3256" w:hanging="279"/>
      </w:pPr>
      <w:rPr>
        <w:rFonts w:hint="default"/>
        <w:lang w:val="en-US" w:eastAsia="en-US" w:bidi="ar-SA"/>
      </w:rPr>
    </w:lvl>
    <w:lvl w:ilvl="8" w:tplc="A69A0AB4">
      <w:numFmt w:val="bullet"/>
      <w:lvlText w:val="•"/>
      <w:lvlJc w:val="left"/>
      <w:pPr>
        <w:ind w:left="3664" w:hanging="279"/>
      </w:pPr>
      <w:rPr>
        <w:rFonts w:hint="default"/>
        <w:lang w:val="en-US" w:eastAsia="en-US" w:bidi="ar-SA"/>
      </w:rPr>
    </w:lvl>
  </w:abstractNum>
  <w:abstractNum w:abstractNumId="2" w15:restartNumberingAfterBreak="0">
    <w:nsid w:val="41B155B7"/>
    <w:multiLevelType w:val="multilevel"/>
    <w:tmpl w:val="0D38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338B2"/>
    <w:multiLevelType w:val="hybridMultilevel"/>
    <w:tmpl w:val="A5EE0B5E"/>
    <w:lvl w:ilvl="0" w:tplc="5EBA94AE">
      <w:numFmt w:val="bullet"/>
      <w:lvlText w:val="●"/>
      <w:lvlJc w:val="left"/>
      <w:pPr>
        <w:ind w:left="391" w:hanging="279"/>
      </w:pPr>
      <w:rPr>
        <w:rFonts w:ascii="Arial" w:eastAsia="Arial" w:hAnsi="Arial" w:cs="Arial" w:hint="default"/>
        <w:spacing w:val="-4"/>
        <w:w w:val="99"/>
        <w:sz w:val="24"/>
        <w:szCs w:val="24"/>
        <w:lang w:val="en-US" w:eastAsia="en-US" w:bidi="ar-SA"/>
      </w:rPr>
    </w:lvl>
    <w:lvl w:ilvl="1" w:tplc="7CDEE3DA">
      <w:numFmt w:val="bullet"/>
      <w:lvlText w:val="•"/>
      <w:lvlJc w:val="left"/>
      <w:pPr>
        <w:ind w:left="808" w:hanging="279"/>
      </w:pPr>
      <w:rPr>
        <w:rFonts w:hint="default"/>
        <w:lang w:val="en-US" w:eastAsia="en-US" w:bidi="ar-SA"/>
      </w:rPr>
    </w:lvl>
    <w:lvl w:ilvl="2" w:tplc="CDC47A66">
      <w:numFmt w:val="bullet"/>
      <w:lvlText w:val="•"/>
      <w:lvlJc w:val="left"/>
      <w:pPr>
        <w:ind w:left="1216" w:hanging="279"/>
      </w:pPr>
      <w:rPr>
        <w:rFonts w:hint="default"/>
        <w:lang w:val="en-US" w:eastAsia="en-US" w:bidi="ar-SA"/>
      </w:rPr>
    </w:lvl>
    <w:lvl w:ilvl="3" w:tplc="39F03952">
      <w:numFmt w:val="bullet"/>
      <w:lvlText w:val="•"/>
      <w:lvlJc w:val="left"/>
      <w:pPr>
        <w:ind w:left="1624" w:hanging="279"/>
      </w:pPr>
      <w:rPr>
        <w:rFonts w:hint="default"/>
        <w:lang w:val="en-US" w:eastAsia="en-US" w:bidi="ar-SA"/>
      </w:rPr>
    </w:lvl>
    <w:lvl w:ilvl="4" w:tplc="80220E50">
      <w:numFmt w:val="bullet"/>
      <w:lvlText w:val="•"/>
      <w:lvlJc w:val="left"/>
      <w:pPr>
        <w:ind w:left="2032" w:hanging="279"/>
      </w:pPr>
      <w:rPr>
        <w:rFonts w:hint="default"/>
        <w:lang w:val="en-US" w:eastAsia="en-US" w:bidi="ar-SA"/>
      </w:rPr>
    </w:lvl>
    <w:lvl w:ilvl="5" w:tplc="5B9AB236">
      <w:numFmt w:val="bullet"/>
      <w:lvlText w:val="•"/>
      <w:lvlJc w:val="left"/>
      <w:pPr>
        <w:ind w:left="2440" w:hanging="279"/>
      </w:pPr>
      <w:rPr>
        <w:rFonts w:hint="default"/>
        <w:lang w:val="en-US" w:eastAsia="en-US" w:bidi="ar-SA"/>
      </w:rPr>
    </w:lvl>
    <w:lvl w:ilvl="6" w:tplc="4EA462A4">
      <w:numFmt w:val="bullet"/>
      <w:lvlText w:val="•"/>
      <w:lvlJc w:val="left"/>
      <w:pPr>
        <w:ind w:left="2848" w:hanging="279"/>
      </w:pPr>
      <w:rPr>
        <w:rFonts w:hint="default"/>
        <w:lang w:val="en-US" w:eastAsia="en-US" w:bidi="ar-SA"/>
      </w:rPr>
    </w:lvl>
    <w:lvl w:ilvl="7" w:tplc="C7FCBF6E">
      <w:numFmt w:val="bullet"/>
      <w:lvlText w:val="•"/>
      <w:lvlJc w:val="left"/>
      <w:pPr>
        <w:ind w:left="3256" w:hanging="279"/>
      </w:pPr>
      <w:rPr>
        <w:rFonts w:hint="default"/>
        <w:lang w:val="en-US" w:eastAsia="en-US" w:bidi="ar-SA"/>
      </w:rPr>
    </w:lvl>
    <w:lvl w:ilvl="8" w:tplc="6EF670E2">
      <w:numFmt w:val="bullet"/>
      <w:lvlText w:val="•"/>
      <w:lvlJc w:val="left"/>
      <w:pPr>
        <w:ind w:left="3664" w:hanging="279"/>
      </w:pPr>
      <w:rPr>
        <w:rFonts w:hint="default"/>
        <w:lang w:val="en-US" w:eastAsia="en-US" w:bidi="ar-SA"/>
      </w:rPr>
    </w:lvl>
  </w:abstractNum>
  <w:abstractNum w:abstractNumId="4" w15:restartNumberingAfterBreak="0">
    <w:nsid w:val="6A8C5919"/>
    <w:multiLevelType w:val="hybridMultilevel"/>
    <w:tmpl w:val="AAAE6064"/>
    <w:lvl w:ilvl="0" w:tplc="37ECDFCC">
      <w:numFmt w:val="bullet"/>
      <w:lvlText w:val=""/>
      <w:lvlJc w:val="left"/>
      <w:pPr>
        <w:ind w:left="390" w:hanging="284"/>
      </w:pPr>
      <w:rPr>
        <w:rFonts w:ascii="Symbol" w:eastAsia="Symbol" w:hAnsi="Symbol" w:cs="Symbol" w:hint="default"/>
        <w:w w:val="100"/>
        <w:sz w:val="24"/>
        <w:szCs w:val="24"/>
        <w:lang w:val="en-US" w:eastAsia="en-US" w:bidi="ar-SA"/>
      </w:rPr>
    </w:lvl>
    <w:lvl w:ilvl="1" w:tplc="2A56B060">
      <w:numFmt w:val="bullet"/>
      <w:lvlText w:val="•"/>
      <w:lvlJc w:val="left"/>
      <w:pPr>
        <w:ind w:left="766" w:hanging="284"/>
      </w:pPr>
      <w:rPr>
        <w:rFonts w:hint="default"/>
        <w:lang w:val="en-US" w:eastAsia="en-US" w:bidi="ar-SA"/>
      </w:rPr>
    </w:lvl>
    <w:lvl w:ilvl="2" w:tplc="E76E1086">
      <w:numFmt w:val="bullet"/>
      <w:lvlText w:val="•"/>
      <w:lvlJc w:val="left"/>
      <w:pPr>
        <w:ind w:left="1133" w:hanging="284"/>
      </w:pPr>
      <w:rPr>
        <w:rFonts w:hint="default"/>
        <w:lang w:val="en-US" w:eastAsia="en-US" w:bidi="ar-SA"/>
      </w:rPr>
    </w:lvl>
    <w:lvl w:ilvl="3" w:tplc="23000F20">
      <w:numFmt w:val="bullet"/>
      <w:lvlText w:val="•"/>
      <w:lvlJc w:val="left"/>
      <w:pPr>
        <w:ind w:left="1500" w:hanging="284"/>
      </w:pPr>
      <w:rPr>
        <w:rFonts w:hint="default"/>
        <w:lang w:val="en-US" w:eastAsia="en-US" w:bidi="ar-SA"/>
      </w:rPr>
    </w:lvl>
    <w:lvl w:ilvl="4" w:tplc="7C6CD94A">
      <w:numFmt w:val="bullet"/>
      <w:lvlText w:val="•"/>
      <w:lvlJc w:val="left"/>
      <w:pPr>
        <w:ind w:left="1867" w:hanging="284"/>
      </w:pPr>
      <w:rPr>
        <w:rFonts w:hint="default"/>
        <w:lang w:val="en-US" w:eastAsia="en-US" w:bidi="ar-SA"/>
      </w:rPr>
    </w:lvl>
    <w:lvl w:ilvl="5" w:tplc="687AAACA">
      <w:numFmt w:val="bullet"/>
      <w:lvlText w:val="•"/>
      <w:lvlJc w:val="left"/>
      <w:pPr>
        <w:ind w:left="2234" w:hanging="284"/>
      </w:pPr>
      <w:rPr>
        <w:rFonts w:hint="default"/>
        <w:lang w:val="en-US" w:eastAsia="en-US" w:bidi="ar-SA"/>
      </w:rPr>
    </w:lvl>
    <w:lvl w:ilvl="6" w:tplc="99827A90">
      <w:numFmt w:val="bullet"/>
      <w:lvlText w:val="•"/>
      <w:lvlJc w:val="left"/>
      <w:pPr>
        <w:ind w:left="2600" w:hanging="284"/>
      </w:pPr>
      <w:rPr>
        <w:rFonts w:hint="default"/>
        <w:lang w:val="en-US" w:eastAsia="en-US" w:bidi="ar-SA"/>
      </w:rPr>
    </w:lvl>
    <w:lvl w:ilvl="7" w:tplc="47AE31D6">
      <w:numFmt w:val="bullet"/>
      <w:lvlText w:val="•"/>
      <w:lvlJc w:val="left"/>
      <w:pPr>
        <w:ind w:left="2967" w:hanging="284"/>
      </w:pPr>
      <w:rPr>
        <w:rFonts w:hint="default"/>
        <w:lang w:val="en-US" w:eastAsia="en-US" w:bidi="ar-SA"/>
      </w:rPr>
    </w:lvl>
    <w:lvl w:ilvl="8" w:tplc="4F447AA4">
      <w:numFmt w:val="bullet"/>
      <w:lvlText w:val="•"/>
      <w:lvlJc w:val="left"/>
      <w:pPr>
        <w:ind w:left="3334" w:hanging="284"/>
      </w:pPr>
      <w:rPr>
        <w:rFonts w:hint="default"/>
        <w:lang w:val="en-US" w:eastAsia="en-US" w:bidi="ar-SA"/>
      </w:rPr>
    </w:lvl>
  </w:abstractNum>
  <w:abstractNum w:abstractNumId="5" w15:restartNumberingAfterBreak="0">
    <w:nsid w:val="73392A79"/>
    <w:multiLevelType w:val="multilevel"/>
    <w:tmpl w:val="6224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800375">
    <w:abstractNumId w:val="3"/>
  </w:num>
  <w:num w:numId="2" w16cid:durableId="1235508608">
    <w:abstractNumId w:val="1"/>
  </w:num>
  <w:num w:numId="3" w16cid:durableId="1150907737">
    <w:abstractNumId w:val="4"/>
  </w:num>
  <w:num w:numId="4" w16cid:durableId="267349190">
    <w:abstractNumId w:val="0"/>
  </w:num>
  <w:num w:numId="5" w16cid:durableId="70933811">
    <w:abstractNumId w:val="5"/>
  </w:num>
  <w:num w:numId="6" w16cid:durableId="32343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BC"/>
    <w:rsid w:val="000423A6"/>
    <w:rsid w:val="000441A9"/>
    <w:rsid w:val="000452FD"/>
    <w:rsid w:val="00051A3F"/>
    <w:rsid w:val="000560F8"/>
    <w:rsid w:val="00071734"/>
    <w:rsid w:val="00097F97"/>
    <w:rsid w:val="000B1552"/>
    <w:rsid w:val="000C1778"/>
    <w:rsid w:val="00103000"/>
    <w:rsid w:val="001458BF"/>
    <w:rsid w:val="001572E2"/>
    <w:rsid w:val="001609D4"/>
    <w:rsid w:val="00163FAD"/>
    <w:rsid w:val="001830D9"/>
    <w:rsid w:val="001C553C"/>
    <w:rsid w:val="001E78D9"/>
    <w:rsid w:val="001F1D70"/>
    <w:rsid w:val="001F433C"/>
    <w:rsid w:val="00201C65"/>
    <w:rsid w:val="00290448"/>
    <w:rsid w:val="00295599"/>
    <w:rsid w:val="002C66F2"/>
    <w:rsid w:val="002E4389"/>
    <w:rsid w:val="002E6BBF"/>
    <w:rsid w:val="002E72D0"/>
    <w:rsid w:val="002F6954"/>
    <w:rsid w:val="00315244"/>
    <w:rsid w:val="0031587A"/>
    <w:rsid w:val="0033512E"/>
    <w:rsid w:val="00361224"/>
    <w:rsid w:val="003653F5"/>
    <w:rsid w:val="00372341"/>
    <w:rsid w:val="00396740"/>
    <w:rsid w:val="003A3234"/>
    <w:rsid w:val="0041692F"/>
    <w:rsid w:val="00420129"/>
    <w:rsid w:val="00430903"/>
    <w:rsid w:val="00460272"/>
    <w:rsid w:val="00465CE9"/>
    <w:rsid w:val="0048299D"/>
    <w:rsid w:val="004A0198"/>
    <w:rsid w:val="004B1C75"/>
    <w:rsid w:val="004C1408"/>
    <w:rsid w:val="004C59B1"/>
    <w:rsid w:val="004D1B7C"/>
    <w:rsid w:val="004E6027"/>
    <w:rsid w:val="004F0B52"/>
    <w:rsid w:val="004F2898"/>
    <w:rsid w:val="00525429"/>
    <w:rsid w:val="00526DD5"/>
    <w:rsid w:val="00542328"/>
    <w:rsid w:val="00542D40"/>
    <w:rsid w:val="00550CB9"/>
    <w:rsid w:val="0055728F"/>
    <w:rsid w:val="00572F4F"/>
    <w:rsid w:val="00575CF8"/>
    <w:rsid w:val="00582D81"/>
    <w:rsid w:val="005911F8"/>
    <w:rsid w:val="005B12B9"/>
    <w:rsid w:val="005C1A0B"/>
    <w:rsid w:val="005C6DC7"/>
    <w:rsid w:val="005D2A2F"/>
    <w:rsid w:val="006002C5"/>
    <w:rsid w:val="00614205"/>
    <w:rsid w:val="00635A89"/>
    <w:rsid w:val="006530C2"/>
    <w:rsid w:val="00693EF0"/>
    <w:rsid w:val="006A1563"/>
    <w:rsid w:val="006A3199"/>
    <w:rsid w:val="006D07B7"/>
    <w:rsid w:val="00703F69"/>
    <w:rsid w:val="00777382"/>
    <w:rsid w:val="00796BA7"/>
    <w:rsid w:val="007B6451"/>
    <w:rsid w:val="007C7E3B"/>
    <w:rsid w:val="007F17F8"/>
    <w:rsid w:val="008551F2"/>
    <w:rsid w:val="00855724"/>
    <w:rsid w:val="008629EC"/>
    <w:rsid w:val="008759F1"/>
    <w:rsid w:val="00877143"/>
    <w:rsid w:val="00882A16"/>
    <w:rsid w:val="00884D58"/>
    <w:rsid w:val="00894376"/>
    <w:rsid w:val="008962E8"/>
    <w:rsid w:val="008A192E"/>
    <w:rsid w:val="008C795A"/>
    <w:rsid w:val="008D550D"/>
    <w:rsid w:val="008E35DB"/>
    <w:rsid w:val="009121A6"/>
    <w:rsid w:val="009139BC"/>
    <w:rsid w:val="009153AC"/>
    <w:rsid w:val="00917133"/>
    <w:rsid w:val="00992B2E"/>
    <w:rsid w:val="009A787D"/>
    <w:rsid w:val="009B0BA4"/>
    <w:rsid w:val="009B6400"/>
    <w:rsid w:val="009C5F9D"/>
    <w:rsid w:val="009D4B52"/>
    <w:rsid w:val="00A0067D"/>
    <w:rsid w:val="00A22511"/>
    <w:rsid w:val="00A22989"/>
    <w:rsid w:val="00A22C52"/>
    <w:rsid w:val="00A26BCB"/>
    <w:rsid w:val="00A318AA"/>
    <w:rsid w:val="00A35B68"/>
    <w:rsid w:val="00AC30AE"/>
    <w:rsid w:val="00AF4094"/>
    <w:rsid w:val="00B17901"/>
    <w:rsid w:val="00B305E7"/>
    <w:rsid w:val="00B5511E"/>
    <w:rsid w:val="00B64DC1"/>
    <w:rsid w:val="00B732DF"/>
    <w:rsid w:val="00B87249"/>
    <w:rsid w:val="00BD26FA"/>
    <w:rsid w:val="00BE117E"/>
    <w:rsid w:val="00BF6226"/>
    <w:rsid w:val="00C45DAD"/>
    <w:rsid w:val="00C51E0E"/>
    <w:rsid w:val="00C71896"/>
    <w:rsid w:val="00C839BE"/>
    <w:rsid w:val="00C857EE"/>
    <w:rsid w:val="00CB3AAB"/>
    <w:rsid w:val="00CB5635"/>
    <w:rsid w:val="00CE1E17"/>
    <w:rsid w:val="00CE4FEA"/>
    <w:rsid w:val="00D103B6"/>
    <w:rsid w:val="00D107B0"/>
    <w:rsid w:val="00D130F8"/>
    <w:rsid w:val="00D24795"/>
    <w:rsid w:val="00D353A8"/>
    <w:rsid w:val="00D401D6"/>
    <w:rsid w:val="00D46E12"/>
    <w:rsid w:val="00D873F5"/>
    <w:rsid w:val="00DA563E"/>
    <w:rsid w:val="00DE70C6"/>
    <w:rsid w:val="00E011ED"/>
    <w:rsid w:val="00E23E5B"/>
    <w:rsid w:val="00E46F4B"/>
    <w:rsid w:val="00E529B7"/>
    <w:rsid w:val="00E52FA6"/>
    <w:rsid w:val="00E71D55"/>
    <w:rsid w:val="00E736B6"/>
    <w:rsid w:val="00E77292"/>
    <w:rsid w:val="00E916D2"/>
    <w:rsid w:val="00EB195E"/>
    <w:rsid w:val="00EB7DC0"/>
    <w:rsid w:val="00ED0289"/>
    <w:rsid w:val="00ED0AB5"/>
    <w:rsid w:val="00F21967"/>
    <w:rsid w:val="00F26401"/>
    <w:rsid w:val="00F364B9"/>
    <w:rsid w:val="00F54696"/>
    <w:rsid w:val="00F71EDC"/>
    <w:rsid w:val="00F75170"/>
    <w:rsid w:val="00F76714"/>
    <w:rsid w:val="00F8654E"/>
    <w:rsid w:val="00F9726B"/>
    <w:rsid w:val="00FB1828"/>
    <w:rsid w:val="00FD69F5"/>
    <w:rsid w:val="00FE77D1"/>
    <w:rsid w:val="3AFDC411"/>
    <w:rsid w:val="5D74828B"/>
    <w:rsid w:val="63DFA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AAC14"/>
  <w15:docId w15:val="{97556B35-5512-4767-AA99-F9C5211D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3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1778"/>
    <w:rPr>
      <w:color w:val="0000FF" w:themeColor="hyperlink"/>
      <w:u w:val="single"/>
    </w:rPr>
  </w:style>
  <w:style w:type="character" w:styleId="UnresolvedMention">
    <w:name w:val="Unresolved Mention"/>
    <w:basedOn w:val="DefaultParagraphFont"/>
    <w:uiPriority w:val="99"/>
    <w:semiHidden/>
    <w:unhideWhenUsed/>
    <w:rsid w:val="000C1778"/>
    <w:rPr>
      <w:color w:val="605E5C"/>
      <w:shd w:val="clear" w:color="auto" w:fill="E1DFDD"/>
    </w:rPr>
  </w:style>
  <w:style w:type="character" w:styleId="FollowedHyperlink">
    <w:name w:val="FollowedHyperlink"/>
    <w:basedOn w:val="DefaultParagraphFont"/>
    <w:uiPriority w:val="99"/>
    <w:semiHidden/>
    <w:unhideWhenUsed/>
    <w:rsid w:val="00E916D2"/>
    <w:rPr>
      <w:color w:val="800080" w:themeColor="followedHyperlink"/>
      <w:u w:val="single"/>
    </w:rPr>
  </w:style>
  <w:style w:type="character" w:styleId="CommentReference">
    <w:name w:val="annotation reference"/>
    <w:basedOn w:val="DefaultParagraphFont"/>
    <w:uiPriority w:val="99"/>
    <w:semiHidden/>
    <w:unhideWhenUsed/>
    <w:rsid w:val="000423A6"/>
    <w:rPr>
      <w:sz w:val="16"/>
      <w:szCs w:val="16"/>
    </w:rPr>
  </w:style>
  <w:style w:type="paragraph" w:styleId="CommentText">
    <w:name w:val="annotation text"/>
    <w:basedOn w:val="Normal"/>
    <w:link w:val="CommentTextChar"/>
    <w:uiPriority w:val="99"/>
    <w:unhideWhenUsed/>
    <w:rsid w:val="000423A6"/>
    <w:rPr>
      <w:sz w:val="20"/>
      <w:szCs w:val="20"/>
    </w:rPr>
  </w:style>
  <w:style w:type="character" w:customStyle="1" w:styleId="CommentTextChar">
    <w:name w:val="Comment Text Char"/>
    <w:basedOn w:val="DefaultParagraphFont"/>
    <w:link w:val="CommentText"/>
    <w:uiPriority w:val="99"/>
    <w:rsid w:val="000423A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23A6"/>
    <w:rPr>
      <w:b/>
      <w:bCs/>
    </w:rPr>
  </w:style>
  <w:style w:type="character" w:customStyle="1" w:styleId="CommentSubjectChar">
    <w:name w:val="Comment Subject Char"/>
    <w:basedOn w:val="CommentTextChar"/>
    <w:link w:val="CommentSubject"/>
    <w:uiPriority w:val="99"/>
    <w:semiHidden/>
    <w:rsid w:val="000423A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lanningportal.co.uk/" TargetMode="External"/><Relationship Id="rId13" Type="http://schemas.openxmlformats.org/officeDocument/2006/relationships/hyperlink" Target="https://1app.planningportal.co.uk/FeeCalculator/Standalone?region=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ningportal.gov.uk/planning/applications/?loggedin=tr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ond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bbd.gov.uk/planning-building-control-and-local-land-charges/planning/step-by-step/make-planning-application-1" TargetMode="External"/><Relationship Id="rId5" Type="http://schemas.openxmlformats.org/officeDocument/2006/relationships/footnotes" Target="footnotes.xml"/><Relationship Id="rId15" Type="http://schemas.openxmlformats.org/officeDocument/2006/relationships/hyperlink" Target="https://www.gov.uk/guidance/biodiversity-net-gain-exempt-developments" TargetMode="External"/><Relationship Id="rId10" Type="http://schemas.openxmlformats.org/officeDocument/2006/relationships/hyperlink" Target="http://www.lbbd.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bbd.gov.uk" TargetMode="External"/><Relationship Id="rId14" Type="http://schemas.openxmlformats.org/officeDocument/2006/relationships/hyperlink" Target="https://1app.planningportal.co.uk/FeeCalculator/Standalone?reg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London Borough of Barking &amp; Dagenham</vt:lpstr>
    </vt:vector>
  </TitlesOfParts>
  <Company>London Borough of Barking and Dagenham</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Barking &amp; Dagenham</dc:title>
  <dc:creator>adlawrence</dc:creator>
  <cp:lastModifiedBy>Ela King</cp:lastModifiedBy>
  <cp:revision>2</cp:revision>
  <dcterms:created xsi:type="dcterms:W3CDTF">2024-05-09T13:32:00Z</dcterms:created>
  <dcterms:modified xsi:type="dcterms:W3CDTF">2024-05-09T13:32:00Z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2022-04-21T00:00:00Z</vt:filetime>
  </property>
</Properties>
</file>