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7618" w14:textId="3BCBD4C6" w:rsidR="00113045" w:rsidRDefault="00C17E61">
      <w:pPr>
        <w:pStyle w:val="BodyText"/>
        <w:ind w:left="6214"/>
        <w:rPr>
          <w:rFonts w:ascii="Times New Roman"/>
          <w:sz w:val="20"/>
        </w:rPr>
      </w:pPr>
      <w:r>
        <w:rPr>
          <w:rFonts w:ascii="Times New Roman"/>
          <w:noProof/>
          <w:sz w:val="20"/>
        </w:rPr>
        <w:drawing>
          <wp:inline distT="0" distB="0" distL="0" distR="0" wp14:anchorId="140076E2" wp14:editId="140076E3">
            <wp:extent cx="2106114" cy="10505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06114" cy="1050512"/>
                    </a:xfrm>
                    <a:prstGeom prst="rect">
                      <a:avLst/>
                    </a:prstGeom>
                  </pic:spPr>
                </pic:pic>
              </a:graphicData>
            </a:graphic>
          </wp:inline>
        </w:drawing>
      </w:r>
    </w:p>
    <w:p w14:paraId="14007619" w14:textId="77777777" w:rsidR="00113045" w:rsidRDefault="00113045">
      <w:pPr>
        <w:pStyle w:val="BodyText"/>
        <w:rPr>
          <w:rFonts w:ascii="Times New Roman"/>
          <w:sz w:val="20"/>
        </w:rPr>
      </w:pPr>
    </w:p>
    <w:p w14:paraId="1400761A" w14:textId="77777777" w:rsidR="00113045" w:rsidRDefault="00113045">
      <w:pPr>
        <w:pStyle w:val="BodyText"/>
        <w:rPr>
          <w:rFonts w:ascii="Times New Roman"/>
          <w:sz w:val="20"/>
        </w:rPr>
      </w:pPr>
    </w:p>
    <w:p w14:paraId="1400761B" w14:textId="77777777" w:rsidR="00113045" w:rsidRDefault="00113045">
      <w:pPr>
        <w:pStyle w:val="BodyText"/>
        <w:rPr>
          <w:rFonts w:ascii="Times New Roman"/>
          <w:sz w:val="20"/>
        </w:rPr>
      </w:pPr>
    </w:p>
    <w:p w14:paraId="1400761C" w14:textId="77777777" w:rsidR="00113045" w:rsidRDefault="00113045">
      <w:pPr>
        <w:pStyle w:val="BodyText"/>
        <w:rPr>
          <w:rFonts w:ascii="Times New Roman"/>
          <w:sz w:val="20"/>
        </w:rPr>
      </w:pPr>
    </w:p>
    <w:p w14:paraId="1400761D" w14:textId="77777777" w:rsidR="00113045" w:rsidRDefault="00113045">
      <w:pPr>
        <w:pStyle w:val="BodyText"/>
        <w:rPr>
          <w:rFonts w:ascii="Times New Roman"/>
          <w:sz w:val="20"/>
        </w:rPr>
      </w:pPr>
    </w:p>
    <w:p w14:paraId="1400761E" w14:textId="77777777" w:rsidR="00113045" w:rsidRDefault="00113045">
      <w:pPr>
        <w:pStyle w:val="BodyText"/>
        <w:rPr>
          <w:rFonts w:ascii="Times New Roman"/>
          <w:sz w:val="20"/>
        </w:rPr>
      </w:pPr>
    </w:p>
    <w:p w14:paraId="1400761F" w14:textId="77777777" w:rsidR="00113045" w:rsidRDefault="00113045">
      <w:pPr>
        <w:pStyle w:val="BodyText"/>
        <w:rPr>
          <w:rFonts w:ascii="Times New Roman"/>
          <w:sz w:val="20"/>
        </w:rPr>
      </w:pPr>
    </w:p>
    <w:p w14:paraId="14007620" w14:textId="77777777" w:rsidR="00113045" w:rsidRDefault="00113045">
      <w:pPr>
        <w:pStyle w:val="BodyText"/>
        <w:rPr>
          <w:rFonts w:ascii="Times New Roman"/>
          <w:sz w:val="20"/>
        </w:rPr>
      </w:pPr>
    </w:p>
    <w:p w14:paraId="14007621" w14:textId="77777777" w:rsidR="00113045" w:rsidRDefault="00113045">
      <w:pPr>
        <w:pStyle w:val="BodyText"/>
        <w:rPr>
          <w:rFonts w:ascii="Times New Roman"/>
          <w:sz w:val="20"/>
        </w:rPr>
      </w:pPr>
    </w:p>
    <w:p w14:paraId="14007622" w14:textId="77777777" w:rsidR="00113045" w:rsidRDefault="00113045">
      <w:pPr>
        <w:pStyle w:val="BodyText"/>
        <w:rPr>
          <w:rFonts w:ascii="Times New Roman"/>
          <w:sz w:val="20"/>
        </w:rPr>
      </w:pPr>
    </w:p>
    <w:p w14:paraId="14007623" w14:textId="77777777" w:rsidR="00113045" w:rsidRDefault="00113045">
      <w:pPr>
        <w:pStyle w:val="BodyText"/>
        <w:rPr>
          <w:rFonts w:ascii="Times New Roman"/>
          <w:sz w:val="20"/>
        </w:rPr>
      </w:pPr>
    </w:p>
    <w:p w14:paraId="14007624" w14:textId="77777777" w:rsidR="00113045" w:rsidRDefault="00113045">
      <w:pPr>
        <w:pStyle w:val="BodyText"/>
        <w:rPr>
          <w:rFonts w:ascii="Times New Roman"/>
          <w:sz w:val="20"/>
        </w:rPr>
      </w:pPr>
    </w:p>
    <w:p w14:paraId="14007625" w14:textId="77777777" w:rsidR="00113045" w:rsidRDefault="00113045">
      <w:pPr>
        <w:pStyle w:val="BodyText"/>
        <w:rPr>
          <w:rFonts w:ascii="Times New Roman"/>
          <w:sz w:val="20"/>
        </w:rPr>
      </w:pPr>
    </w:p>
    <w:p w14:paraId="14007626" w14:textId="77777777" w:rsidR="00113045" w:rsidRDefault="00113045">
      <w:pPr>
        <w:pStyle w:val="BodyText"/>
        <w:rPr>
          <w:rFonts w:ascii="Times New Roman"/>
          <w:sz w:val="20"/>
        </w:rPr>
      </w:pPr>
    </w:p>
    <w:p w14:paraId="14007627" w14:textId="77777777" w:rsidR="00113045" w:rsidRDefault="00113045">
      <w:pPr>
        <w:pStyle w:val="BodyText"/>
        <w:rPr>
          <w:rFonts w:ascii="Times New Roman"/>
          <w:sz w:val="20"/>
        </w:rPr>
      </w:pPr>
    </w:p>
    <w:p w14:paraId="14007628" w14:textId="77777777" w:rsidR="00113045" w:rsidRDefault="00113045">
      <w:pPr>
        <w:pStyle w:val="BodyText"/>
        <w:spacing w:before="6"/>
        <w:rPr>
          <w:rFonts w:ascii="Times New Roman"/>
          <w:sz w:val="24"/>
        </w:rPr>
      </w:pPr>
    </w:p>
    <w:p w14:paraId="14007629" w14:textId="228D4DED" w:rsidR="00113045" w:rsidRDefault="00650412" w:rsidP="00650412">
      <w:pPr>
        <w:pStyle w:val="Title"/>
        <w:spacing w:line="242" w:lineRule="auto"/>
        <w:ind w:left="4671" w:firstLine="0"/>
      </w:pPr>
      <w:r>
        <w:t>Policy</w:t>
      </w:r>
      <w:r w:rsidR="00C17E61">
        <w:t xml:space="preserve"> for</w:t>
      </w:r>
    </w:p>
    <w:p w14:paraId="0E5BA658" w14:textId="623789C0" w:rsidR="000D2732" w:rsidRDefault="000D2732">
      <w:pPr>
        <w:pStyle w:val="Title"/>
        <w:spacing w:line="242" w:lineRule="auto"/>
      </w:pPr>
      <w:r>
        <w:t>Corporate Complaints</w:t>
      </w:r>
    </w:p>
    <w:p w14:paraId="1400762A" w14:textId="77777777" w:rsidR="00113045" w:rsidRDefault="00113045">
      <w:pPr>
        <w:pStyle w:val="BodyText"/>
        <w:rPr>
          <w:b/>
          <w:sz w:val="54"/>
        </w:rPr>
      </w:pPr>
    </w:p>
    <w:p w14:paraId="1400762B" w14:textId="77777777" w:rsidR="00113045" w:rsidRDefault="00113045">
      <w:pPr>
        <w:pStyle w:val="BodyText"/>
        <w:rPr>
          <w:b/>
          <w:sz w:val="54"/>
        </w:rPr>
      </w:pPr>
    </w:p>
    <w:p w14:paraId="1400762C" w14:textId="77777777" w:rsidR="00113045" w:rsidRDefault="00113045">
      <w:pPr>
        <w:pStyle w:val="BodyText"/>
        <w:rPr>
          <w:b/>
          <w:sz w:val="54"/>
        </w:rPr>
      </w:pPr>
    </w:p>
    <w:p w14:paraId="1400762D" w14:textId="77777777" w:rsidR="00113045" w:rsidRDefault="00113045">
      <w:pPr>
        <w:pStyle w:val="BodyText"/>
        <w:rPr>
          <w:b/>
          <w:sz w:val="54"/>
        </w:rPr>
      </w:pPr>
    </w:p>
    <w:p w14:paraId="1400762E" w14:textId="77777777" w:rsidR="00113045" w:rsidRDefault="00113045">
      <w:pPr>
        <w:pStyle w:val="BodyText"/>
        <w:rPr>
          <w:b/>
          <w:sz w:val="54"/>
        </w:rPr>
      </w:pPr>
    </w:p>
    <w:p w14:paraId="1400762F" w14:textId="77777777" w:rsidR="00113045" w:rsidRDefault="00113045">
      <w:pPr>
        <w:pStyle w:val="BodyText"/>
        <w:rPr>
          <w:b/>
          <w:sz w:val="54"/>
        </w:rPr>
      </w:pPr>
    </w:p>
    <w:p w14:paraId="14007630" w14:textId="77777777" w:rsidR="00113045" w:rsidRDefault="00113045">
      <w:pPr>
        <w:pStyle w:val="BodyText"/>
        <w:rPr>
          <w:b/>
          <w:sz w:val="54"/>
        </w:rPr>
      </w:pPr>
    </w:p>
    <w:p w14:paraId="14007631" w14:textId="77777777" w:rsidR="00113045" w:rsidRDefault="00113045">
      <w:pPr>
        <w:pStyle w:val="BodyText"/>
        <w:rPr>
          <w:b/>
          <w:sz w:val="54"/>
        </w:rPr>
      </w:pPr>
    </w:p>
    <w:p w14:paraId="14007632" w14:textId="77777777" w:rsidR="00113045" w:rsidRDefault="00C17E61">
      <w:pPr>
        <w:spacing w:before="394" w:line="244" w:lineRule="auto"/>
        <w:ind w:left="863" w:right="1075"/>
        <w:jc w:val="center"/>
        <w:rPr>
          <w:i/>
        </w:rPr>
      </w:pPr>
      <w:r>
        <w:rPr>
          <w:i/>
        </w:rPr>
        <w:t>If</w:t>
      </w:r>
      <w:r>
        <w:rPr>
          <w:i/>
          <w:spacing w:val="-2"/>
        </w:rPr>
        <w:t xml:space="preserve"> </w:t>
      </w:r>
      <w:r>
        <w:rPr>
          <w:i/>
        </w:rPr>
        <w:t>printed, copied,</w:t>
      </w:r>
      <w:r>
        <w:rPr>
          <w:i/>
          <w:spacing w:val="-6"/>
        </w:rPr>
        <w:t xml:space="preserve"> </w:t>
      </w:r>
      <w:r>
        <w:rPr>
          <w:i/>
        </w:rPr>
        <w:t>or</w:t>
      </w:r>
      <w:r>
        <w:rPr>
          <w:i/>
          <w:spacing w:val="-10"/>
        </w:rPr>
        <w:t xml:space="preserve"> </w:t>
      </w:r>
      <w:r>
        <w:rPr>
          <w:i/>
        </w:rPr>
        <w:t>otherwise</w:t>
      </w:r>
      <w:r>
        <w:rPr>
          <w:i/>
          <w:spacing w:val="-6"/>
        </w:rPr>
        <w:t xml:space="preserve"> </w:t>
      </w:r>
      <w:r>
        <w:rPr>
          <w:i/>
        </w:rPr>
        <w:t>transferred</w:t>
      </w:r>
      <w:r>
        <w:rPr>
          <w:i/>
          <w:spacing w:val="-2"/>
        </w:rPr>
        <w:t xml:space="preserve"> </w:t>
      </w:r>
      <w:r>
        <w:rPr>
          <w:i/>
        </w:rPr>
        <w:t>from</w:t>
      </w:r>
      <w:r>
        <w:rPr>
          <w:i/>
          <w:spacing w:val="-5"/>
        </w:rPr>
        <w:t xml:space="preserve"> </w:t>
      </w:r>
      <w:r>
        <w:rPr>
          <w:i/>
        </w:rPr>
        <w:t>the</w:t>
      </w:r>
      <w:r>
        <w:rPr>
          <w:i/>
          <w:spacing w:val="-2"/>
        </w:rPr>
        <w:t xml:space="preserve"> </w:t>
      </w:r>
      <w:r>
        <w:rPr>
          <w:i/>
        </w:rPr>
        <w:t>Policies</w:t>
      </w:r>
      <w:r>
        <w:rPr>
          <w:i/>
          <w:spacing w:val="-8"/>
        </w:rPr>
        <w:t xml:space="preserve"> </w:t>
      </w:r>
      <w:r>
        <w:rPr>
          <w:i/>
        </w:rPr>
        <w:t>and</w:t>
      </w:r>
      <w:r>
        <w:rPr>
          <w:i/>
          <w:spacing w:val="-2"/>
        </w:rPr>
        <w:t xml:space="preserve"> </w:t>
      </w:r>
      <w:r>
        <w:rPr>
          <w:i/>
        </w:rPr>
        <w:t>Procedures</w:t>
      </w:r>
      <w:r>
        <w:rPr>
          <w:i/>
          <w:spacing w:val="-3"/>
        </w:rPr>
        <w:t xml:space="preserve"> </w:t>
      </w:r>
      <w:r>
        <w:rPr>
          <w:i/>
        </w:rPr>
        <w:t>Intranet/Internet Site this document must be an uncontrolled copy.</w:t>
      </w:r>
    </w:p>
    <w:p w14:paraId="14007633" w14:textId="77777777" w:rsidR="00113045" w:rsidRDefault="00113045">
      <w:pPr>
        <w:pStyle w:val="BodyText"/>
        <w:spacing w:before="10"/>
        <w:rPr>
          <w:i/>
        </w:rPr>
      </w:pPr>
    </w:p>
    <w:p w14:paraId="14007634" w14:textId="77777777" w:rsidR="00113045" w:rsidRDefault="00C17E61">
      <w:pPr>
        <w:pStyle w:val="BodyText"/>
        <w:spacing w:before="1" w:line="237" w:lineRule="auto"/>
        <w:ind w:left="706" w:right="917"/>
        <w:jc w:val="center"/>
      </w:pPr>
      <w:r>
        <w:t>Policy</w:t>
      </w:r>
      <w:r>
        <w:rPr>
          <w:spacing w:val="-5"/>
        </w:rPr>
        <w:t xml:space="preserve"> </w:t>
      </w:r>
      <w:r>
        <w:t>amendments</w:t>
      </w:r>
      <w:r>
        <w:rPr>
          <w:spacing w:val="-5"/>
        </w:rPr>
        <w:t xml:space="preserve"> </w:t>
      </w:r>
      <w:r>
        <w:t>may</w:t>
      </w:r>
      <w:r>
        <w:rPr>
          <w:spacing w:val="-5"/>
        </w:rPr>
        <w:t xml:space="preserve"> </w:t>
      </w:r>
      <w:r>
        <w:t>occur</w:t>
      </w:r>
      <w:r>
        <w:rPr>
          <w:spacing w:val="-7"/>
        </w:rPr>
        <w:t xml:space="preserve"> </w:t>
      </w:r>
      <w:r>
        <w:t>at</w:t>
      </w:r>
      <w:r>
        <w:rPr>
          <w:spacing w:val="-4"/>
        </w:rPr>
        <w:t xml:space="preserve"> </w:t>
      </w:r>
      <w:r>
        <w:t>any time,</w:t>
      </w:r>
      <w:r>
        <w:rPr>
          <w:spacing w:val="-3"/>
        </w:rPr>
        <w:t xml:space="preserve"> </w:t>
      </w:r>
      <w:r>
        <w:t>and</w:t>
      </w:r>
      <w:r>
        <w:rPr>
          <w:spacing w:val="-3"/>
        </w:rPr>
        <w:t xml:space="preserve"> </w:t>
      </w:r>
      <w:r>
        <w:t>you should</w:t>
      </w:r>
      <w:r>
        <w:rPr>
          <w:spacing w:val="-3"/>
        </w:rPr>
        <w:t xml:space="preserve"> </w:t>
      </w:r>
      <w:r>
        <w:t>consult</w:t>
      </w:r>
      <w:r>
        <w:rPr>
          <w:spacing w:val="-4"/>
        </w:rPr>
        <w:t xml:space="preserve"> </w:t>
      </w:r>
      <w:r>
        <w:t>the</w:t>
      </w:r>
      <w:r>
        <w:rPr>
          <w:spacing w:val="-3"/>
        </w:rPr>
        <w:t xml:space="preserve"> </w:t>
      </w:r>
      <w:r>
        <w:t>Policies</w:t>
      </w:r>
      <w:r>
        <w:rPr>
          <w:spacing w:val="-5"/>
        </w:rPr>
        <w:t xml:space="preserve"> </w:t>
      </w:r>
      <w:r>
        <w:t>and</w:t>
      </w:r>
      <w:r>
        <w:rPr>
          <w:spacing w:val="-3"/>
        </w:rPr>
        <w:t xml:space="preserve"> </w:t>
      </w:r>
      <w:r>
        <w:t>Procedures Intranet/Internet Site if in doubt.</w:t>
      </w:r>
    </w:p>
    <w:p w14:paraId="14007635" w14:textId="77777777" w:rsidR="00113045" w:rsidRDefault="00113045">
      <w:pPr>
        <w:spacing w:line="237" w:lineRule="auto"/>
        <w:jc w:val="center"/>
        <w:sectPr w:rsidR="00113045">
          <w:footerReference w:type="default" r:id="rId8"/>
          <w:type w:val="continuous"/>
          <w:pgSz w:w="12240" w:h="15840"/>
          <w:pgMar w:top="1060" w:right="620" w:bottom="520" w:left="700" w:header="0" w:footer="335" w:gutter="0"/>
          <w:pgNumType w:start="1"/>
          <w:cols w:space="720"/>
        </w:sectPr>
      </w:pPr>
    </w:p>
    <w:p w14:paraId="14007636" w14:textId="77777777" w:rsidR="00113045" w:rsidRDefault="00C17E61">
      <w:pPr>
        <w:spacing w:before="72"/>
        <w:ind w:left="241"/>
        <w:rPr>
          <w:b/>
          <w:sz w:val="30"/>
        </w:rPr>
      </w:pPr>
      <w:r>
        <w:rPr>
          <w:b/>
          <w:sz w:val="30"/>
        </w:rPr>
        <w:lastRenderedPageBreak/>
        <w:t>Document</w:t>
      </w:r>
      <w:r>
        <w:rPr>
          <w:b/>
          <w:spacing w:val="-15"/>
          <w:sz w:val="30"/>
        </w:rPr>
        <w:t xml:space="preserve"> </w:t>
      </w:r>
      <w:r>
        <w:rPr>
          <w:b/>
          <w:spacing w:val="-2"/>
          <w:sz w:val="30"/>
        </w:rPr>
        <w:t>Control</w:t>
      </w:r>
    </w:p>
    <w:p w14:paraId="14007637" w14:textId="77777777" w:rsidR="00113045" w:rsidRDefault="00113045">
      <w:pPr>
        <w:pStyle w:val="BodyText"/>
        <w:spacing w:before="5"/>
        <w:rPr>
          <w:b/>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5"/>
        <w:gridCol w:w="6617"/>
      </w:tblGrid>
      <w:tr w:rsidR="00113045" w14:paraId="1400763A" w14:textId="77777777">
        <w:trPr>
          <w:trHeight w:val="259"/>
        </w:trPr>
        <w:tc>
          <w:tcPr>
            <w:tcW w:w="2545" w:type="dxa"/>
            <w:shd w:val="clear" w:color="auto" w:fill="D7D7D7"/>
          </w:tcPr>
          <w:p w14:paraId="14007638" w14:textId="77777777" w:rsidR="00113045" w:rsidRDefault="00C17E61">
            <w:pPr>
              <w:pStyle w:val="TableParagraph"/>
              <w:spacing w:line="234" w:lineRule="exact"/>
            </w:pPr>
            <w:r>
              <w:rPr>
                <w:spacing w:val="-2"/>
              </w:rPr>
              <w:t>Title</w:t>
            </w:r>
          </w:p>
        </w:tc>
        <w:tc>
          <w:tcPr>
            <w:tcW w:w="6617" w:type="dxa"/>
          </w:tcPr>
          <w:p w14:paraId="14007639" w14:textId="1EED9AB5" w:rsidR="00113045" w:rsidRDefault="00C17E61">
            <w:pPr>
              <w:pStyle w:val="TableParagraph"/>
              <w:spacing w:line="234" w:lineRule="exact"/>
              <w:ind w:left="100"/>
            </w:pPr>
            <w:r>
              <w:t xml:space="preserve">Policy for Corporate Complaints </w:t>
            </w:r>
          </w:p>
        </w:tc>
      </w:tr>
      <w:tr w:rsidR="00113045" w14:paraId="1400763D" w14:textId="77777777">
        <w:trPr>
          <w:trHeight w:val="253"/>
        </w:trPr>
        <w:tc>
          <w:tcPr>
            <w:tcW w:w="2545" w:type="dxa"/>
            <w:shd w:val="clear" w:color="auto" w:fill="D7D7D7"/>
          </w:tcPr>
          <w:p w14:paraId="1400763B" w14:textId="77777777" w:rsidR="00113045" w:rsidRDefault="00C17E61">
            <w:pPr>
              <w:pStyle w:val="TableParagraph"/>
              <w:spacing w:line="234" w:lineRule="exact"/>
            </w:pPr>
            <w:r>
              <w:t>Document</w:t>
            </w:r>
            <w:r>
              <w:rPr>
                <w:spacing w:val="-3"/>
              </w:rPr>
              <w:t xml:space="preserve"> </w:t>
            </w:r>
            <w:r>
              <w:rPr>
                <w:spacing w:val="-4"/>
              </w:rPr>
              <w:t>Type</w:t>
            </w:r>
          </w:p>
        </w:tc>
        <w:tc>
          <w:tcPr>
            <w:tcW w:w="6617" w:type="dxa"/>
          </w:tcPr>
          <w:p w14:paraId="1400763C" w14:textId="77777777" w:rsidR="00113045" w:rsidRDefault="00C17E61">
            <w:pPr>
              <w:pStyle w:val="TableParagraph"/>
              <w:spacing w:line="234" w:lineRule="exact"/>
              <w:ind w:left="100"/>
            </w:pPr>
            <w:r>
              <w:rPr>
                <w:spacing w:val="-5"/>
              </w:rPr>
              <w:t>New</w:t>
            </w:r>
          </w:p>
        </w:tc>
      </w:tr>
      <w:tr w:rsidR="00113045" w14:paraId="14007640" w14:textId="77777777">
        <w:trPr>
          <w:trHeight w:val="258"/>
        </w:trPr>
        <w:tc>
          <w:tcPr>
            <w:tcW w:w="2545" w:type="dxa"/>
            <w:shd w:val="clear" w:color="auto" w:fill="D7D7D7"/>
          </w:tcPr>
          <w:p w14:paraId="1400763E" w14:textId="77777777" w:rsidR="00113045" w:rsidRDefault="00C17E61">
            <w:pPr>
              <w:pStyle w:val="TableParagraph"/>
              <w:spacing w:line="238" w:lineRule="exact"/>
            </w:pPr>
            <w:r>
              <w:rPr>
                <w:spacing w:val="-2"/>
              </w:rPr>
              <w:t>Author</w:t>
            </w:r>
          </w:p>
        </w:tc>
        <w:tc>
          <w:tcPr>
            <w:tcW w:w="6617" w:type="dxa"/>
          </w:tcPr>
          <w:p w14:paraId="1400763F" w14:textId="77777777" w:rsidR="00113045" w:rsidRDefault="00C17E61">
            <w:pPr>
              <w:pStyle w:val="TableParagraph"/>
              <w:spacing w:line="238" w:lineRule="exact"/>
            </w:pPr>
            <w:r>
              <w:t>Danielle</w:t>
            </w:r>
            <w:r>
              <w:rPr>
                <w:spacing w:val="-9"/>
              </w:rPr>
              <w:t xml:space="preserve"> </w:t>
            </w:r>
            <w:r>
              <w:t>Bridge</w:t>
            </w:r>
            <w:r>
              <w:rPr>
                <w:spacing w:val="-2"/>
              </w:rPr>
              <w:t xml:space="preserve"> </w:t>
            </w:r>
            <w:r>
              <w:t>Complaints</w:t>
            </w:r>
            <w:r>
              <w:rPr>
                <w:spacing w:val="-10"/>
              </w:rPr>
              <w:t xml:space="preserve"> </w:t>
            </w:r>
            <w:r>
              <w:t>and</w:t>
            </w:r>
            <w:r>
              <w:rPr>
                <w:spacing w:val="-9"/>
              </w:rPr>
              <w:t xml:space="preserve"> </w:t>
            </w:r>
            <w:r>
              <w:t>Information</w:t>
            </w:r>
            <w:r>
              <w:rPr>
                <w:spacing w:val="-4"/>
              </w:rPr>
              <w:t xml:space="preserve"> </w:t>
            </w:r>
            <w:r>
              <w:rPr>
                <w:spacing w:val="-2"/>
              </w:rPr>
              <w:t>Manager</w:t>
            </w:r>
          </w:p>
        </w:tc>
      </w:tr>
      <w:tr w:rsidR="00113045" w14:paraId="14007643" w14:textId="77777777">
        <w:trPr>
          <w:trHeight w:val="258"/>
        </w:trPr>
        <w:tc>
          <w:tcPr>
            <w:tcW w:w="2545" w:type="dxa"/>
            <w:shd w:val="clear" w:color="auto" w:fill="D7D7D7"/>
          </w:tcPr>
          <w:p w14:paraId="14007641" w14:textId="77777777" w:rsidR="00113045" w:rsidRDefault="00C17E61">
            <w:pPr>
              <w:pStyle w:val="TableParagraph"/>
              <w:spacing w:line="238" w:lineRule="exact"/>
            </w:pPr>
            <w:r>
              <w:rPr>
                <w:spacing w:val="-2"/>
              </w:rPr>
              <w:t>Owner</w:t>
            </w:r>
          </w:p>
        </w:tc>
        <w:tc>
          <w:tcPr>
            <w:tcW w:w="6617" w:type="dxa"/>
          </w:tcPr>
          <w:p w14:paraId="14007642" w14:textId="77777777" w:rsidR="00113045" w:rsidRDefault="00C17E61">
            <w:pPr>
              <w:pStyle w:val="TableParagraph"/>
              <w:spacing w:line="238" w:lineRule="exact"/>
              <w:ind w:left="100"/>
            </w:pPr>
            <w:r>
              <w:t>Head</w:t>
            </w:r>
            <w:r>
              <w:rPr>
                <w:spacing w:val="-4"/>
              </w:rPr>
              <w:t xml:space="preserve"> </w:t>
            </w:r>
            <w:r>
              <w:t>of</w:t>
            </w:r>
            <w:r>
              <w:rPr>
                <w:spacing w:val="-4"/>
              </w:rPr>
              <w:t xml:space="preserve"> </w:t>
            </w:r>
            <w:r>
              <w:t>Customer</w:t>
            </w:r>
            <w:r>
              <w:rPr>
                <w:spacing w:val="-2"/>
              </w:rPr>
              <w:t xml:space="preserve"> Contact</w:t>
            </w:r>
          </w:p>
        </w:tc>
      </w:tr>
      <w:tr w:rsidR="00113045" w14:paraId="14007646" w14:textId="77777777">
        <w:trPr>
          <w:trHeight w:val="258"/>
        </w:trPr>
        <w:tc>
          <w:tcPr>
            <w:tcW w:w="2545" w:type="dxa"/>
            <w:shd w:val="clear" w:color="auto" w:fill="D7D7D7"/>
          </w:tcPr>
          <w:p w14:paraId="14007644" w14:textId="77777777" w:rsidR="00113045" w:rsidRDefault="00C17E61">
            <w:pPr>
              <w:pStyle w:val="TableParagraph"/>
              <w:spacing w:line="238" w:lineRule="exact"/>
            </w:pPr>
            <w:r>
              <w:rPr>
                <w:spacing w:val="-2"/>
              </w:rPr>
              <w:t>Subject</w:t>
            </w:r>
          </w:p>
        </w:tc>
        <w:tc>
          <w:tcPr>
            <w:tcW w:w="6617" w:type="dxa"/>
          </w:tcPr>
          <w:p w14:paraId="14007645" w14:textId="412D01DE" w:rsidR="00113045" w:rsidRDefault="00C17E61" w:rsidP="00C17E61">
            <w:pPr>
              <w:pStyle w:val="TableParagraph"/>
              <w:spacing w:line="238" w:lineRule="exact"/>
              <w:ind w:left="0"/>
            </w:pPr>
            <w:r>
              <w:t xml:space="preserve"> Corporate Complaints</w:t>
            </w:r>
          </w:p>
        </w:tc>
      </w:tr>
      <w:tr w:rsidR="00113045" w14:paraId="14007649" w14:textId="77777777">
        <w:trPr>
          <w:trHeight w:val="523"/>
        </w:trPr>
        <w:tc>
          <w:tcPr>
            <w:tcW w:w="2545" w:type="dxa"/>
            <w:shd w:val="clear" w:color="auto" w:fill="D7D7D7"/>
          </w:tcPr>
          <w:p w14:paraId="14007647" w14:textId="77777777" w:rsidR="00113045" w:rsidRDefault="00C17E61">
            <w:pPr>
              <w:pStyle w:val="TableParagraph"/>
              <w:spacing w:line="260" w:lineRule="exact"/>
              <w:ind w:right="359"/>
            </w:pPr>
            <w:r>
              <w:t>Government</w:t>
            </w:r>
            <w:r>
              <w:rPr>
                <w:spacing w:val="-16"/>
              </w:rPr>
              <w:t xml:space="preserve"> </w:t>
            </w:r>
            <w:r>
              <w:t xml:space="preserve">Security </w:t>
            </w:r>
            <w:r>
              <w:rPr>
                <w:spacing w:val="-2"/>
              </w:rPr>
              <w:t>Classification</w:t>
            </w:r>
          </w:p>
        </w:tc>
        <w:tc>
          <w:tcPr>
            <w:tcW w:w="6617" w:type="dxa"/>
          </w:tcPr>
          <w:p w14:paraId="14007648" w14:textId="77777777" w:rsidR="00113045" w:rsidRDefault="00C17E61">
            <w:pPr>
              <w:pStyle w:val="TableParagraph"/>
              <w:spacing w:before="4"/>
            </w:pPr>
            <w:r>
              <w:rPr>
                <w:spacing w:val="-2"/>
              </w:rPr>
              <w:t>Official</w:t>
            </w:r>
          </w:p>
        </w:tc>
      </w:tr>
      <w:tr w:rsidR="00113045" w14:paraId="1400764C" w14:textId="77777777">
        <w:trPr>
          <w:trHeight w:val="254"/>
        </w:trPr>
        <w:tc>
          <w:tcPr>
            <w:tcW w:w="2545" w:type="dxa"/>
            <w:shd w:val="clear" w:color="auto" w:fill="D7D7D7"/>
          </w:tcPr>
          <w:p w14:paraId="1400764A" w14:textId="77777777" w:rsidR="00113045" w:rsidRDefault="00C17E61">
            <w:pPr>
              <w:pStyle w:val="TableParagraph"/>
              <w:spacing w:line="234" w:lineRule="exact"/>
            </w:pPr>
            <w:r>
              <w:rPr>
                <w:spacing w:val="-2"/>
              </w:rPr>
              <w:t>Created</w:t>
            </w:r>
          </w:p>
        </w:tc>
        <w:tc>
          <w:tcPr>
            <w:tcW w:w="6617" w:type="dxa"/>
          </w:tcPr>
          <w:p w14:paraId="1400764B" w14:textId="149F850A" w:rsidR="00113045" w:rsidRDefault="00C17E61">
            <w:pPr>
              <w:pStyle w:val="TableParagraph"/>
              <w:spacing w:line="234" w:lineRule="exact"/>
            </w:pPr>
            <w:r>
              <w:t>March 2023</w:t>
            </w:r>
          </w:p>
        </w:tc>
      </w:tr>
      <w:tr w:rsidR="00113045" w14:paraId="1400764F" w14:textId="77777777">
        <w:trPr>
          <w:trHeight w:val="258"/>
        </w:trPr>
        <w:tc>
          <w:tcPr>
            <w:tcW w:w="2545" w:type="dxa"/>
            <w:shd w:val="clear" w:color="auto" w:fill="D7D7D7"/>
          </w:tcPr>
          <w:p w14:paraId="1400764D" w14:textId="77777777" w:rsidR="00113045" w:rsidRDefault="00C17E61">
            <w:pPr>
              <w:pStyle w:val="TableParagraph"/>
              <w:spacing w:line="234" w:lineRule="exact"/>
            </w:pPr>
            <w:r>
              <w:t>Approved</w:t>
            </w:r>
            <w:r>
              <w:rPr>
                <w:spacing w:val="-10"/>
              </w:rPr>
              <w:t xml:space="preserve"> </w:t>
            </w:r>
            <w:r>
              <w:rPr>
                <w:spacing w:val="-5"/>
              </w:rPr>
              <w:t>by</w:t>
            </w:r>
          </w:p>
        </w:tc>
        <w:tc>
          <w:tcPr>
            <w:tcW w:w="6617" w:type="dxa"/>
          </w:tcPr>
          <w:p w14:paraId="1400764E" w14:textId="77777777" w:rsidR="00113045" w:rsidRDefault="00113045">
            <w:pPr>
              <w:pStyle w:val="TableParagraph"/>
              <w:ind w:left="0"/>
              <w:rPr>
                <w:rFonts w:ascii="Times New Roman"/>
                <w:sz w:val="18"/>
              </w:rPr>
            </w:pPr>
          </w:p>
        </w:tc>
      </w:tr>
      <w:tr w:rsidR="00113045" w14:paraId="14007652" w14:textId="77777777">
        <w:trPr>
          <w:trHeight w:val="254"/>
        </w:trPr>
        <w:tc>
          <w:tcPr>
            <w:tcW w:w="2545" w:type="dxa"/>
            <w:shd w:val="clear" w:color="auto" w:fill="D7D7D7"/>
          </w:tcPr>
          <w:p w14:paraId="14007650" w14:textId="77777777" w:rsidR="00113045" w:rsidRDefault="00C17E61">
            <w:pPr>
              <w:pStyle w:val="TableParagraph"/>
              <w:spacing w:line="234" w:lineRule="exact"/>
            </w:pPr>
            <w:r>
              <w:t>Date</w:t>
            </w:r>
            <w:r>
              <w:rPr>
                <w:spacing w:val="-3"/>
              </w:rPr>
              <w:t xml:space="preserve"> </w:t>
            </w:r>
            <w:r>
              <w:rPr>
                <w:spacing w:val="-2"/>
              </w:rPr>
              <w:t>Approved</w:t>
            </w:r>
          </w:p>
        </w:tc>
        <w:tc>
          <w:tcPr>
            <w:tcW w:w="6617" w:type="dxa"/>
          </w:tcPr>
          <w:p w14:paraId="14007651" w14:textId="77777777" w:rsidR="00113045" w:rsidRDefault="00113045">
            <w:pPr>
              <w:pStyle w:val="TableParagraph"/>
              <w:ind w:left="0"/>
              <w:rPr>
                <w:rFonts w:ascii="Times New Roman"/>
                <w:sz w:val="18"/>
              </w:rPr>
            </w:pPr>
          </w:p>
        </w:tc>
      </w:tr>
      <w:tr w:rsidR="00113045" w14:paraId="14007655" w14:textId="77777777">
        <w:trPr>
          <w:trHeight w:val="263"/>
        </w:trPr>
        <w:tc>
          <w:tcPr>
            <w:tcW w:w="2545" w:type="dxa"/>
            <w:shd w:val="clear" w:color="auto" w:fill="D7D7D7"/>
          </w:tcPr>
          <w:p w14:paraId="14007653" w14:textId="77777777" w:rsidR="00113045" w:rsidRDefault="00C17E61">
            <w:pPr>
              <w:pStyle w:val="TableParagraph"/>
              <w:spacing w:line="238" w:lineRule="exact"/>
            </w:pPr>
            <w:r>
              <w:t>Review</w:t>
            </w:r>
            <w:r>
              <w:rPr>
                <w:spacing w:val="-2"/>
              </w:rPr>
              <w:t xml:space="preserve"> </w:t>
            </w:r>
            <w:r>
              <w:rPr>
                <w:spacing w:val="-4"/>
              </w:rPr>
              <w:t>Date</w:t>
            </w:r>
          </w:p>
        </w:tc>
        <w:tc>
          <w:tcPr>
            <w:tcW w:w="6617" w:type="dxa"/>
          </w:tcPr>
          <w:p w14:paraId="14007654" w14:textId="77777777" w:rsidR="00113045" w:rsidRDefault="00113045">
            <w:pPr>
              <w:pStyle w:val="TableParagraph"/>
              <w:ind w:left="0"/>
              <w:rPr>
                <w:rFonts w:ascii="Times New Roman"/>
                <w:sz w:val="18"/>
              </w:rPr>
            </w:pPr>
          </w:p>
        </w:tc>
      </w:tr>
    </w:tbl>
    <w:p w14:paraId="14007656" w14:textId="77777777" w:rsidR="00113045" w:rsidRDefault="00C17E61">
      <w:pPr>
        <w:spacing w:before="281"/>
        <w:ind w:left="241"/>
        <w:rPr>
          <w:b/>
          <w:sz w:val="30"/>
        </w:rPr>
      </w:pPr>
      <w:r>
        <w:rPr>
          <w:b/>
          <w:sz w:val="30"/>
        </w:rPr>
        <w:t>Version</w:t>
      </w:r>
      <w:r>
        <w:rPr>
          <w:b/>
          <w:spacing w:val="-10"/>
          <w:sz w:val="30"/>
        </w:rPr>
        <w:t xml:space="preserve"> </w:t>
      </w:r>
      <w:r>
        <w:rPr>
          <w:b/>
          <w:spacing w:val="-2"/>
          <w:sz w:val="30"/>
        </w:rPr>
        <w:t>Control</w:t>
      </w:r>
    </w:p>
    <w:p w14:paraId="14007657" w14:textId="77777777" w:rsidR="00113045" w:rsidRDefault="00113045">
      <w:pPr>
        <w:pStyle w:val="BodyText"/>
        <w:spacing w:before="7" w:after="1"/>
        <w:rPr>
          <w:b/>
          <w:sz w:val="23"/>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1"/>
        <w:gridCol w:w="1334"/>
        <w:gridCol w:w="2717"/>
        <w:gridCol w:w="3941"/>
      </w:tblGrid>
      <w:tr w:rsidR="00113045" w14:paraId="1400765C" w14:textId="77777777">
        <w:trPr>
          <w:trHeight w:val="258"/>
        </w:trPr>
        <w:tc>
          <w:tcPr>
            <w:tcW w:w="1061" w:type="dxa"/>
          </w:tcPr>
          <w:p w14:paraId="14007658" w14:textId="77777777" w:rsidR="00113045" w:rsidRDefault="00C17E61">
            <w:pPr>
              <w:pStyle w:val="TableParagraph"/>
              <w:spacing w:line="238" w:lineRule="exact"/>
              <w:rPr>
                <w:b/>
              </w:rPr>
            </w:pPr>
            <w:r>
              <w:rPr>
                <w:b/>
                <w:spacing w:val="-2"/>
              </w:rPr>
              <w:t>Version</w:t>
            </w:r>
          </w:p>
        </w:tc>
        <w:tc>
          <w:tcPr>
            <w:tcW w:w="1334" w:type="dxa"/>
          </w:tcPr>
          <w:p w14:paraId="14007659" w14:textId="77777777" w:rsidR="00113045" w:rsidRDefault="00C17E61">
            <w:pPr>
              <w:pStyle w:val="TableParagraph"/>
              <w:spacing w:line="238" w:lineRule="exact"/>
              <w:rPr>
                <w:b/>
              </w:rPr>
            </w:pPr>
            <w:r>
              <w:rPr>
                <w:b/>
                <w:spacing w:val="-4"/>
              </w:rPr>
              <w:t>Date</w:t>
            </w:r>
          </w:p>
        </w:tc>
        <w:tc>
          <w:tcPr>
            <w:tcW w:w="2717" w:type="dxa"/>
          </w:tcPr>
          <w:p w14:paraId="1400765A" w14:textId="77777777" w:rsidR="00113045" w:rsidRDefault="00C17E61">
            <w:pPr>
              <w:pStyle w:val="TableParagraph"/>
              <w:spacing w:line="238" w:lineRule="exact"/>
              <w:ind w:left="106"/>
              <w:rPr>
                <w:b/>
              </w:rPr>
            </w:pPr>
            <w:r>
              <w:rPr>
                <w:b/>
                <w:spacing w:val="-2"/>
              </w:rPr>
              <w:t>Author</w:t>
            </w:r>
          </w:p>
        </w:tc>
        <w:tc>
          <w:tcPr>
            <w:tcW w:w="3941" w:type="dxa"/>
          </w:tcPr>
          <w:p w14:paraId="1400765B" w14:textId="77777777" w:rsidR="00113045" w:rsidRDefault="00C17E61">
            <w:pPr>
              <w:pStyle w:val="TableParagraph"/>
              <w:spacing w:line="238" w:lineRule="exact"/>
              <w:ind w:left="107"/>
              <w:rPr>
                <w:b/>
              </w:rPr>
            </w:pPr>
            <w:r>
              <w:rPr>
                <w:b/>
              </w:rPr>
              <w:t>Description</w:t>
            </w:r>
            <w:r>
              <w:rPr>
                <w:b/>
                <w:spacing w:val="-3"/>
              </w:rPr>
              <w:t xml:space="preserve"> </w:t>
            </w:r>
            <w:r>
              <w:rPr>
                <w:b/>
              </w:rPr>
              <w:t>of</w:t>
            </w:r>
            <w:r>
              <w:rPr>
                <w:b/>
                <w:spacing w:val="-3"/>
              </w:rPr>
              <w:t xml:space="preserve"> </w:t>
            </w:r>
            <w:r>
              <w:rPr>
                <w:b/>
                <w:spacing w:val="-2"/>
              </w:rPr>
              <w:t>Change</w:t>
            </w:r>
          </w:p>
        </w:tc>
      </w:tr>
      <w:tr w:rsidR="00113045" w14:paraId="14007661" w14:textId="77777777">
        <w:trPr>
          <w:trHeight w:val="844"/>
        </w:trPr>
        <w:tc>
          <w:tcPr>
            <w:tcW w:w="1061" w:type="dxa"/>
          </w:tcPr>
          <w:p w14:paraId="1400765D" w14:textId="77777777" w:rsidR="00113045" w:rsidRDefault="00C17E61">
            <w:pPr>
              <w:pStyle w:val="TableParagraph"/>
              <w:spacing w:before="4"/>
            </w:pPr>
            <w:r>
              <w:t>1</w:t>
            </w:r>
          </w:p>
        </w:tc>
        <w:tc>
          <w:tcPr>
            <w:tcW w:w="1334" w:type="dxa"/>
          </w:tcPr>
          <w:p w14:paraId="1400765E" w14:textId="35FC0861" w:rsidR="00113045" w:rsidRDefault="00C17E61">
            <w:pPr>
              <w:pStyle w:val="TableParagraph"/>
              <w:spacing w:before="4"/>
            </w:pPr>
            <w:r>
              <w:rPr>
                <w:spacing w:val="-2"/>
              </w:rPr>
              <w:t>09/03/23</w:t>
            </w:r>
          </w:p>
        </w:tc>
        <w:tc>
          <w:tcPr>
            <w:tcW w:w="2717" w:type="dxa"/>
          </w:tcPr>
          <w:p w14:paraId="1400765F" w14:textId="77777777" w:rsidR="00113045" w:rsidRDefault="00C17E61">
            <w:pPr>
              <w:pStyle w:val="TableParagraph"/>
              <w:spacing w:before="4" w:line="247" w:lineRule="auto"/>
              <w:ind w:left="5" w:right="31"/>
            </w:pPr>
            <w:r>
              <w:t>Danielle Bridge, Complaints, and Information</w:t>
            </w:r>
            <w:r>
              <w:rPr>
                <w:spacing w:val="-16"/>
              </w:rPr>
              <w:t xml:space="preserve"> </w:t>
            </w:r>
            <w:r>
              <w:t>Manager</w:t>
            </w:r>
          </w:p>
        </w:tc>
        <w:tc>
          <w:tcPr>
            <w:tcW w:w="3941" w:type="dxa"/>
          </w:tcPr>
          <w:p w14:paraId="14007660" w14:textId="77777777" w:rsidR="00113045" w:rsidRDefault="00C17E61">
            <w:pPr>
              <w:pStyle w:val="TableParagraph"/>
              <w:spacing w:before="4"/>
              <w:ind w:left="107"/>
            </w:pPr>
            <w:r>
              <w:t>New</w:t>
            </w:r>
            <w:r>
              <w:rPr>
                <w:spacing w:val="-6"/>
              </w:rPr>
              <w:t xml:space="preserve"> </w:t>
            </w:r>
            <w:r>
              <w:t>Policy</w:t>
            </w:r>
            <w:r>
              <w:rPr>
                <w:spacing w:val="-3"/>
              </w:rPr>
              <w:t xml:space="preserve"> </w:t>
            </w:r>
            <w:r>
              <w:rPr>
                <w:spacing w:val="-4"/>
              </w:rPr>
              <w:t>Draft</w:t>
            </w:r>
          </w:p>
        </w:tc>
      </w:tr>
      <w:tr w:rsidR="00C17E61" w14:paraId="1AABBEAB" w14:textId="77777777">
        <w:trPr>
          <w:trHeight w:val="844"/>
        </w:trPr>
        <w:tc>
          <w:tcPr>
            <w:tcW w:w="1061" w:type="dxa"/>
          </w:tcPr>
          <w:p w14:paraId="31AD417A" w14:textId="111AFA41" w:rsidR="00C17E61" w:rsidRPr="00734B86" w:rsidRDefault="00734B86">
            <w:pPr>
              <w:pStyle w:val="TableParagraph"/>
              <w:spacing w:before="4"/>
              <w:rPr>
                <w:b/>
                <w:bCs/>
              </w:rPr>
            </w:pPr>
            <w:r>
              <w:rPr>
                <w:b/>
                <w:bCs/>
              </w:rPr>
              <w:t>2</w:t>
            </w:r>
          </w:p>
        </w:tc>
        <w:tc>
          <w:tcPr>
            <w:tcW w:w="1334" w:type="dxa"/>
          </w:tcPr>
          <w:p w14:paraId="5EB5BEDC" w14:textId="394BA3CD" w:rsidR="00C17E61" w:rsidRDefault="00734B86">
            <w:pPr>
              <w:pStyle w:val="TableParagraph"/>
              <w:spacing w:before="4"/>
              <w:rPr>
                <w:spacing w:val="-2"/>
              </w:rPr>
            </w:pPr>
            <w:r>
              <w:rPr>
                <w:spacing w:val="-2"/>
              </w:rPr>
              <w:t>15/04/2025</w:t>
            </w:r>
          </w:p>
        </w:tc>
        <w:tc>
          <w:tcPr>
            <w:tcW w:w="2717" w:type="dxa"/>
          </w:tcPr>
          <w:p w14:paraId="7D67DA15" w14:textId="7E4DB68B" w:rsidR="00C17E61" w:rsidRDefault="00734B86">
            <w:pPr>
              <w:pStyle w:val="TableParagraph"/>
              <w:spacing w:before="4" w:line="247" w:lineRule="auto"/>
              <w:ind w:left="5" w:right="31"/>
            </w:pPr>
            <w:r>
              <w:t xml:space="preserve">Danielle Bridge Customer Feedback Team Manager </w:t>
            </w:r>
          </w:p>
        </w:tc>
        <w:tc>
          <w:tcPr>
            <w:tcW w:w="3941" w:type="dxa"/>
          </w:tcPr>
          <w:p w14:paraId="14264181" w14:textId="389F5C77" w:rsidR="00C17E61" w:rsidRDefault="00734B86">
            <w:pPr>
              <w:pStyle w:val="TableParagraph"/>
              <w:spacing w:before="4"/>
              <w:ind w:left="107"/>
            </w:pPr>
            <w:r>
              <w:t xml:space="preserve">Review and Update </w:t>
            </w:r>
          </w:p>
        </w:tc>
      </w:tr>
      <w:tr w:rsidR="005C1F5F" w14:paraId="1EBAC850" w14:textId="77777777">
        <w:trPr>
          <w:trHeight w:val="844"/>
        </w:trPr>
        <w:tc>
          <w:tcPr>
            <w:tcW w:w="1061" w:type="dxa"/>
          </w:tcPr>
          <w:p w14:paraId="2D632A49" w14:textId="7EA35C5B" w:rsidR="005C1F5F" w:rsidRDefault="005C1F5F">
            <w:pPr>
              <w:pStyle w:val="TableParagraph"/>
              <w:spacing w:before="4"/>
              <w:rPr>
                <w:b/>
                <w:bCs/>
              </w:rPr>
            </w:pPr>
            <w:r>
              <w:rPr>
                <w:b/>
                <w:bCs/>
              </w:rPr>
              <w:t>3</w:t>
            </w:r>
          </w:p>
        </w:tc>
        <w:tc>
          <w:tcPr>
            <w:tcW w:w="1334" w:type="dxa"/>
          </w:tcPr>
          <w:p w14:paraId="5059F44E" w14:textId="27819BEF" w:rsidR="005C1F5F" w:rsidRDefault="005C1F5F">
            <w:pPr>
              <w:pStyle w:val="TableParagraph"/>
              <w:spacing w:before="4"/>
              <w:rPr>
                <w:spacing w:val="-2"/>
              </w:rPr>
            </w:pPr>
            <w:r>
              <w:rPr>
                <w:spacing w:val="-2"/>
              </w:rPr>
              <w:t>06/02/2026</w:t>
            </w:r>
          </w:p>
        </w:tc>
        <w:tc>
          <w:tcPr>
            <w:tcW w:w="2717" w:type="dxa"/>
          </w:tcPr>
          <w:p w14:paraId="25FE409C" w14:textId="2F69B515" w:rsidR="005C1F5F" w:rsidRDefault="005C1F5F">
            <w:pPr>
              <w:pStyle w:val="TableParagraph"/>
              <w:spacing w:before="4" w:line="247" w:lineRule="auto"/>
              <w:ind w:left="5" w:right="31"/>
            </w:pPr>
            <w:r>
              <w:t xml:space="preserve">Danielle Bridge Customer Feedback Team Manager </w:t>
            </w:r>
          </w:p>
        </w:tc>
        <w:tc>
          <w:tcPr>
            <w:tcW w:w="3941" w:type="dxa"/>
          </w:tcPr>
          <w:p w14:paraId="26016635" w14:textId="28EA753A" w:rsidR="005C1F5F" w:rsidRDefault="005C1F5F">
            <w:pPr>
              <w:pStyle w:val="TableParagraph"/>
              <w:spacing w:before="4"/>
              <w:ind w:left="107"/>
            </w:pPr>
            <w:r>
              <w:t xml:space="preserve">Review and </w:t>
            </w:r>
            <w:proofErr w:type="gramStart"/>
            <w:r>
              <w:t>Update</w:t>
            </w:r>
            <w:proofErr w:type="gramEnd"/>
            <w:r>
              <w:t xml:space="preserve"> </w:t>
            </w:r>
          </w:p>
        </w:tc>
      </w:tr>
    </w:tbl>
    <w:p w14:paraId="157D2349" w14:textId="77777777" w:rsidR="00B17778" w:rsidRDefault="00B17778">
      <w:pPr>
        <w:pStyle w:val="BodyText"/>
        <w:spacing w:before="3"/>
      </w:pPr>
    </w:p>
    <w:p w14:paraId="14007682" w14:textId="5BAE56C0" w:rsidR="00113045" w:rsidRPr="003A08B4" w:rsidRDefault="00C17E61">
      <w:pPr>
        <w:pStyle w:val="Heading1"/>
        <w:numPr>
          <w:ilvl w:val="0"/>
          <w:numId w:val="1"/>
        </w:numPr>
        <w:tabs>
          <w:tab w:val="left" w:pos="919"/>
        </w:tabs>
        <w:ind w:hanging="337"/>
      </w:pPr>
      <w:r w:rsidRPr="003A08B4">
        <w:rPr>
          <w:spacing w:val="-2"/>
        </w:rPr>
        <w:t>Introduction</w:t>
      </w:r>
    </w:p>
    <w:p w14:paraId="4A42DE43" w14:textId="5BBD5960" w:rsidR="00904C7F" w:rsidRPr="003A08B4" w:rsidRDefault="00904C7F" w:rsidP="00904C7F">
      <w:pPr>
        <w:pStyle w:val="Heading1"/>
        <w:tabs>
          <w:tab w:val="left" w:pos="919"/>
        </w:tabs>
        <w:ind w:firstLine="0"/>
        <w:rPr>
          <w:b w:val="0"/>
          <w:bCs w:val="0"/>
          <w:spacing w:val="-2"/>
        </w:rPr>
      </w:pPr>
    </w:p>
    <w:p w14:paraId="09F3EAA8" w14:textId="77777777" w:rsidR="003E0A49" w:rsidRPr="003A08B4" w:rsidRDefault="00904C7F" w:rsidP="00904C7F">
      <w:pPr>
        <w:pStyle w:val="Heading1"/>
        <w:tabs>
          <w:tab w:val="left" w:pos="919"/>
        </w:tabs>
        <w:ind w:firstLine="0"/>
        <w:rPr>
          <w:b w:val="0"/>
          <w:bCs w:val="0"/>
          <w:spacing w:val="-2"/>
        </w:rPr>
      </w:pPr>
      <w:r w:rsidRPr="003A08B4">
        <w:rPr>
          <w:b w:val="0"/>
          <w:bCs w:val="0"/>
          <w:spacing w:val="-2"/>
        </w:rPr>
        <w:t xml:space="preserve">The council </w:t>
      </w:r>
      <w:proofErr w:type="gramStart"/>
      <w:r w:rsidRPr="003A08B4">
        <w:rPr>
          <w:b w:val="0"/>
          <w:bCs w:val="0"/>
          <w:spacing w:val="-2"/>
        </w:rPr>
        <w:t>aim</w:t>
      </w:r>
      <w:proofErr w:type="gramEnd"/>
      <w:r w:rsidRPr="003A08B4">
        <w:rPr>
          <w:b w:val="0"/>
          <w:bCs w:val="0"/>
          <w:spacing w:val="-2"/>
        </w:rPr>
        <w:t xml:space="preserve"> to provide exceptional services </w:t>
      </w:r>
      <w:r w:rsidR="00C079C4" w:rsidRPr="003A08B4">
        <w:rPr>
          <w:b w:val="0"/>
          <w:bCs w:val="0"/>
          <w:spacing w:val="-2"/>
        </w:rPr>
        <w:t xml:space="preserve">to our customers and deliver those services right on the first time. </w:t>
      </w:r>
      <w:r w:rsidR="00D62A36" w:rsidRPr="003A08B4">
        <w:rPr>
          <w:b w:val="0"/>
          <w:bCs w:val="0"/>
          <w:spacing w:val="-2"/>
        </w:rPr>
        <w:t xml:space="preserve">It is not always possible to deliver the services without </w:t>
      </w:r>
      <w:r w:rsidR="00E5236E" w:rsidRPr="003A08B4">
        <w:rPr>
          <w:b w:val="0"/>
          <w:bCs w:val="0"/>
          <w:spacing w:val="-2"/>
        </w:rPr>
        <w:t xml:space="preserve">on occasion things going </w:t>
      </w:r>
      <w:proofErr w:type="gramStart"/>
      <w:r w:rsidR="00E5236E" w:rsidRPr="003A08B4">
        <w:rPr>
          <w:b w:val="0"/>
          <w:bCs w:val="0"/>
          <w:spacing w:val="-2"/>
        </w:rPr>
        <w:t>wrong</w:t>
      </w:r>
      <w:proofErr w:type="gramEnd"/>
      <w:r w:rsidR="00F00DDC" w:rsidRPr="003A08B4">
        <w:rPr>
          <w:b w:val="0"/>
          <w:bCs w:val="0"/>
          <w:spacing w:val="-2"/>
        </w:rPr>
        <w:t xml:space="preserve"> due to this we </w:t>
      </w:r>
      <w:proofErr w:type="spellStart"/>
      <w:r w:rsidR="00F00DDC" w:rsidRPr="003A08B4">
        <w:rPr>
          <w:b w:val="0"/>
          <w:bCs w:val="0"/>
          <w:spacing w:val="-2"/>
        </w:rPr>
        <w:t>recognise</w:t>
      </w:r>
      <w:proofErr w:type="spellEnd"/>
      <w:r w:rsidR="00F00DDC" w:rsidRPr="003A08B4">
        <w:rPr>
          <w:b w:val="0"/>
          <w:bCs w:val="0"/>
          <w:spacing w:val="-2"/>
        </w:rPr>
        <w:t xml:space="preserve"> and understand the importance of feedback. </w:t>
      </w:r>
    </w:p>
    <w:p w14:paraId="0F4DDF16" w14:textId="77777777" w:rsidR="003E0A49" w:rsidRPr="003A08B4" w:rsidRDefault="003E0A49" w:rsidP="00904C7F">
      <w:pPr>
        <w:pStyle w:val="Heading1"/>
        <w:tabs>
          <w:tab w:val="left" w:pos="919"/>
        </w:tabs>
        <w:ind w:firstLine="0"/>
        <w:rPr>
          <w:b w:val="0"/>
          <w:bCs w:val="0"/>
          <w:spacing w:val="-2"/>
        </w:rPr>
      </w:pPr>
    </w:p>
    <w:p w14:paraId="2E38590D" w14:textId="77777777" w:rsidR="00512984" w:rsidRPr="003A08B4" w:rsidRDefault="003E0A49" w:rsidP="00904C7F">
      <w:pPr>
        <w:pStyle w:val="Heading1"/>
        <w:tabs>
          <w:tab w:val="left" w:pos="919"/>
        </w:tabs>
        <w:ind w:firstLine="0"/>
        <w:rPr>
          <w:b w:val="0"/>
          <w:bCs w:val="0"/>
          <w:spacing w:val="-2"/>
        </w:rPr>
      </w:pPr>
      <w:r w:rsidRPr="003A08B4">
        <w:rPr>
          <w:b w:val="0"/>
          <w:bCs w:val="0"/>
          <w:spacing w:val="-2"/>
        </w:rPr>
        <w:t xml:space="preserve">The Council </w:t>
      </w:r>
      <w:proofErr w:type="gramStart"/>
      <w:r w:rsidRPr="003A08B4">
        <w:rPr>
          <w:b w:val="0"/>
          <w:bCs w:val="0"/>
          <w:spacing w:val="-2"/>
        </w:rPr>
        <w:t>aim</w:t>
      </w:r>
      <w:proofErr w:type="gramEnd"/>
      <w:r w:rsidRPr="003A08B4">
        <w:rPr>
          <w:b w:val="0"/>
          <w:bCs w:val="0"/>
          <w:spacing w:val="-2"/>
        </w:rPr>
        <w:t xml:space="preserve"> to respond to complaints promptly and efficiently, resolving complaints quickly whenever it is possible. </w:t>
      </w:r>
      <w:r w:rsidR="004704DD" w:rsidRPr="003A08B4">
        <w:rPr>
          <w:b w:val="0"/>
          <w:bCs w:val="0"/>
          <w:spacing w:val="-2"/>
        </w:rPr>
        <w:t xml:space="preserve">We will then use your comments to drive service improvements. </w:t>
      </w:r>
    </w:p>
    <w:p w14:paraId="6ADA78B5" w14:textId="77777777" w:rsidR="00512984" w:rsidRPr="003A08B4" w:rsidRDefault="00512984" w:rsidP="00904C7F">
      <w:pPr>
        <w:pStyle w:val="Heading1"/>
        <w:tabs>
          <w:tab w:val="left" w:pos="919"/>
        </w:tabs>
        <w:ind w:firstLine="0"/>
        <w:rPr>
          <w:b w:val="0"/>
          <w:bCs w:val="0"/>
          <w:spacing w:val="-2"/>
        </w:rPr>
      </w:pPr>
    </w:p>
    <w:p w14:paraId="0A1AA14D" w14:textId="47D8D0D6" w:rsidR="00904C7F" w:rsidRPr="003A08B4" w:rsidRDefault="00512984" w:rsidP="00904C7F">
      <w:pPr>
        <w:pStyle w:val="Heading1"/>
        <w:tabs>
          <w:tab w:val="left" w:pos="919"/>
        </w:tabs>
        <w:ind w:firstLine="0"/>
        <w:rPr>
          <w:b w:val="0"/>
          <w:bCs w:val="0"/>
          <w:spacing w:val="-2"/>
        </w:rPr>
      </w:pPr>
      <w:proofErr w:type="gramStart"/>
      <w:r w:rsidRPr="003A08B4">
        <w:rPr>
          <w:b w:val="0"/>
          <w:bCs w:val="0"/>
          <w:spacing w:val="-2"/>
        </w:rPr>
        <w:t>For the purpose of</w:t>
      </w:r>
      <w:proofErr w:type="gramEnd"/>
      <w:r w:rsidRPr="003A08B4">
        <w:rPr>
          <w:b w:val="0"/>
          <w:bCs w:val="0"/>
          <w:spacing w:val="-2"/>
        </w:rPr>
        <w:t xml:space="preserve"> this document, the term complainant refers to any person making a complaint, for example, a resident or a service user.</w:t>
      </w:r>
      <w:r w:rsidR="00904C7F" w:rsidRPr="003A08B4">
        <w:rPr>
          <w:b w:val="0"/>
          <w:bCs w:val="0"/>
          <w:spacing w:val="-2"/>
        </w:rPr>
        <w:t xml:space="preserve"> </w:t>
      </w:r>
    </w:p>
    <w:p w14:paraId="290FBC73" w14:textId="77777777" w:rsidR="00904C7F" w:rsidRPr="003A08B4" w:rsidRDefault="00904C7F" w:rsidP="00904C7F">
      <w:pPr>
        <w:pStyle w:val="Heading1"/>
        <w:tabs>
          <w:tab w:val="left" w:pos="919"/>
        </w:tabs>
        <w:ind w:firstLine="0"/>
      </w:pPr>
    </w:p>
    <w:p w14:paraId="47C487B8" w14:textId="63D07B6E" w:rsidR="005348CF" w:rsidRPr="003A08B4" w:rsidRDefault="006E538A">
      <w:pPr>
        <w:pStyle w:val="Heading1"/>
        <w:numPr>
          <w:ilvl w:val="0"/>
          <w:numId w:val="1"/>
        </w:numPr>
        <w:tabs>
          <w:tab w:val="left" w:pos="919"/>
        </w:tabs>
        <w:ind w:hanging="337"/>
      </w:pPr>
      <w:r w:rsidRPr="003A08B4">
        <w:rPr>
          <w:spacing w:val="-2"/>
        </w:rPr>
        <w:t xml:space="preserve">What is a complaint </w:t>
      </w:r>
    </w:p>
    <w:p w14:paraId="501C150F" w14:textId="23994436" w:rsidR="00512984" w:rsidRPr="003A08B4" w:rsidRDefault="00512984" w:rsidP="00512984">
      <w:pPr>
        <w:pStyle w:val="Heading1"/>
        <w:tabs>
          <w:tab w:val="left" w:pos="919"/>
        </w:tabs>
        <w:rPr>
          <w:spacing w:val="-2"/>
        </w:rPr>
      </w:pPr>
      <w:r w:rsidRPr="003A08B4">
        <w:rPr>
          <w:spacing w:val="-2"/>
        </w:rPr>
        <w:tab/>
      </w:r>
    </w:p>
    <w:p w14:paraId="6578879C" w14:textId="712C6DB9" w:rsidR="002D7248" w:rsidRDefault="00512984" w:rsidP="002D7248">
      <w:pPr>
        <w:pStyle w:val="Heading1"/>
        <w:tabs>
          <w:tab w:val="left" w:pos="919"/>
        </w:tabs>
        <w:rPr>
          <w:b w:val="0"/>
          <w:bCs w:val="0"/>
          <w:spacing w:val="-2"/>
        </w:rPr>
      </w:pPr>
      <w:r w:rsidRPr="003A08B4">
        <w:rPr>
          <w:b w:val="0"/>
          <w:bCs w:val="0"/>
          <w:spacing w:val="-2"/>
        </w:rPr>
        <w:tab/>
      </w:r>
      <w:r w:rsidR="002D7248" w:rsidRPr="003A08B4">
        <w:rPr>
          <w:b w:val="0"/>
          <w:bCs w:val="0"/>
          <w:spacing w:val="-2"/>
        </w:rPr>
        <w:t>The Council takes complaints seriously and has adopted the following definition</w:t>
      </w:r>
      <w:r w:rsidR="00133EB4">
        <w:rPr>
          <w:b w:val="0"/>
          <w:bCs w:val="0"/>
          <w:spacing w:val="-2"/>
        </w:rPr>
        <w:t>:</w:t>
      </w:r>
    </w:p>
    <w:p w14:paraId="5BF765F4" w14:textId="77777777" w:rsidR="002D7248" w:rsidRDefault="002D7248" w:rsidP="002D7248">
      <w:pPr>
        <w:pStyle w:val="Heading1"/>
        <w:tabs>
          <w:tab w:val="left" w:pos="919"/>
        </w:tabs>
        <w:rPr>
          <w:b w:val="0"/>
          <w:bCs w:val="0"/>
          <w:spacing w:val="-2"/>
        </w:rPr>
      </w:pPr>
    </w:p>
    <w:p w14:paraId="3D0F2C44" w14:textId="4829AEC4" w:rsidR="002D7248" w:rsidRDefault="002D7248" w:rsidP="002D7248">
      <w:pPr>
        <w:pStyle w:val="Heading1"/>
        <w:tabs>
          <w:tab w:val="left" w:pos="919"/>
        </w:tabs>
        <w:rPr>
          <w:b w:val="0"/>
          <w:bCs w:val="0"/>
          <w:spacing w:val="-2"/>
        </w:rPr>
      </w:pPr>
      <w:r>
        <w:rPr>
          <w:b w:val="0"/>
          <w:bCs w:val="0"/>
          <w:spacing w:val="-2"/>
        </w:rPr>
        <w:tab/>
        <w:t>“An expression of dissatisfaction</w:t>
      </w:r>
      <w:r w:rsidR="003A2B26">
        <w:rPr>
          <w:b w:val="0"/>
          <w:bCs w:val="0"/>
          <w:spacing w:val="-2"/>
        </w:rPr>
        <w:t>, however made, about the standard of service, actions or lack of action by the landlord, its own staff, or those acting on its behalf, affecting a resident or group of residents</w:t>
      </w:r>
      <w:r>
        <w:rPr>
          <w:b w:val="0"/>
          <w:bCs w:val="0"/>
          <w:spacing w:val="-2"/>
        </w:rPr>
        <w:t xml:space="preserve">”. </w:t>
      </w:r>
    </w:p>
    <w:p w14:paraId="73B7BF0B" w14:textId="0A21F264" w:rsidR="007E1839" w:rsidRPr="003A08B4" w:rsidRDefault="007E1839" w:rsidP="002D7248">
      <w:pPr>
        <w:pStyle w:val="Heading1"/>
        <w:tabs>
          <w:tab w:val="left" w:pos="919"/>
        </w:tabs>
        <w:rPr>
          <w:b w:val="0"/>
          <w:bCs w:val="0"/>
          <w:spacing w:val="-2"/>
        </w:rPr>
      </w:pPr>
    </w:p>
    <w:p w14:paraId="1134CFCE" w14:textId="77777777" w:rsidR="00883F02" w:rsidRPr="005C1F5F" w:rsidRDefault="007E1839" w:rsidP="00883F02">
      <w:pPr>
        <w:pStyle w:val="Heading1"/>
        <w:tabs>
          <w:tab w:val="left" w:pos="919"/>
        </w:tabs>
        <w:rPr>
          <w:b w:val="0"/>
          <w:bCs w:val="0"/>
          <w:spacing w:val="-2"/>
          <w:lang w:val="en-GB"/>
        </w:rPr>
      </w:pPr>
      <w:r w:rsidRPr="003A08B4">
        <w:rPr>
          <w:b w:val="0"/>
          <w:bCs w:val="0"/>
          <w:spacing w:val="-2"/>
        </w:rPr>
        <w:tab/>
      </w:r>
      <w:r w:rsidR="00883F02" w:rsidRPr="005C1F5F">
        <w:rPr>
          <w:b w:val="0"/>
          <w:bCs w:val="0"/>
          <w:spacing w:val="-2"/>
          <w:lang w:val="en-GB"/>
        </w:rPr>
        <w:t xml:space="preserve">Anyone who receives a service from the Council can make a complaint if they feel the service has not been good enough. You do not have to use the word </w:t>
      </w:r>
      <w:r w:rsidR="00883F02" w:rsidRPr="005C1F5F">
        <w:rPr>
          <w:b w:val="0"/>
          <w:bCs w:val="0"/>
          <w:i/>
          <w:iCs/>
          <w:spacing w:val="-2"/>
          <w:lang w:val="en-GB"/>
        </w:rPr>
        <w:t>“complaint”</w:t>
      </w:r>
      <w:r w:rsidR="00883F02" w:rsidRPr="005C1F5F">
        <w:rPr>
          <w:b w:val="0"/>
          <w:bCs w:val="0"/>
          <w:spacing w:val="-2"/>
          <w:lang w:val="en-GB"/>
        </w:rPr>
        <w:t xml:space="preserve"> for us to treat it as one.</w:t>
      </w:r>
    </w:p>
    <w:p w14:paraId="25B9B50E" w14:textId="77777777" w:rsidR="005C1F5F" w:rsidRDefault="005C1F5F" w:rsidP="00883F02">
      <w:pPr>
        <w:pStyle w:val="Heading1"/>
        <w:tabs>
          <w:tab w:val="left" w:pos="919"/>
        </w:tabs>
        <w:rPr>
          <w:b w:val="0"/>
          <w:bCs w:val="0"/>
          <w:spacing w:val="-2"/>
          <w:lang w:val="en-GB"/>
        </w:rPr>
      </w:pPr>
    </w:p>
    <w:p w14:paraId="3214C0F8" w14:textId="60639B92" w:rsidR="00883F02" w:rsidRPr="00883F02" w:rsidRDefault="005C1F5F" w:rsidP="00883F02">
      <w:pPr>
        <w:pStyle w:val="Heading1"/>
        <w:tabs>
          <w:tab w:val="left" w:pos="919"/>
        </w:tabs>
        <w:rPr>
          <w:b w:val="0"/>
          <w:bCs w:val="0"/>
          <w:spacing w:val="-2"/>
          <w:lang w:val="en-GB"/>
        </w:rPr>
      </w:pPr>
      <w:r>
        <w:rPr>
          <w:b w:val="0"/>
          <w:bCs w:val="0"/>
          <w:spacing w:val="-2"/>
          <w:lang w:val="en-GB"/>
        </w:rPr>
        <w:tab/>
      </w:r>
      <w:r w:rsidR="00883F02" w:rsidRPr="00883F02">
        <w:rPr>
          <w:b w:val="0"/>
          <w:bCs w:val="0"/>
          <w:spacing w:val="-2"/>
          <w:lang w:val="en-GB"/>
        </w:rPr>
        <w:t>If you need help from someone else, like a friend, family member, or support worker, we can speak to them directly once you give us permission.</w:t>
      </w:r>
    </w:p>
    <w:p w14:paraId="7F615C7D" w14:textId="77777777" w:rsidR="005C1F5F" w:rsidRDefault="005C1F5F" w:rsidP="00883F02">
      <w:pPr>
        <w:pStyle w:val="Heading1"/>
        <w:tabs>
          <w:tab w:val="left" w:pos="919"/>
        </w:tabs>
        <w:rPr>
          <w:b w:val="0"/>
          <w:bCs w:val="0"/>
          <w:spacing w:val="-2"/>
          <w:lang w:val="en-GB"/>
        </w:rPr>
      </w:pPr>
    </w:p>
    <w:p w14:paraId="613BA73C" w14:textId="55261554" w:rsidR="00883F02" w:rsidRPr="00883F02" w:rsidRDefault="005C1F5F" w:rsidP="00883F02">
      <w:pPr>
        <w:pStyle w:val="Heading1"/>
        <w:tabs>
          <w:tab w:val="left" w:pos="919"/>
        </w:tabs>
        <w:rPr>
          <w:b w:val="0"/>
          <w:bCs w:val="0"/>
          <w:spacing w:val="-2"/>
          <w:lang w:val="en-GB"/>
        </w:rPr>
      </w:pPr>
      <w:r>
        <w:rPr>
          <w:b w:val="0"/>
          <w:bCs w:val="0"/>
          <w:spacing w:val="-2"/>
          <w:lang w:val="en-GB"/>
        </w:rPr>
        <w:tab/>
      </w:r>
      <w:r w:rsidR="00883F02" w:rsidRPr="00883F02">
        <w:rPr>
          <w:b w:val="0"/>
          <w:bCs w:val="0"/>
          <w:spacing w:val="-2"/>
          <w:lang w:val="en-GB"/>
        </w:rPr>
        <w:t xml:space="preserve">The Council will normally accept all complaints unless there is a good reason not to. These reasons are listed in Section 5 of this policy. This list does not cover every situation, but if we decide not to take your </w:t>
      </w:r>
      <w:r w:rsidR="00883F02" w:rsidRPr="00883F02">
        <w:rPr>
          <w:b w:val="0"/>
          <w:bCs w:val="0"/>
          <w:spacing w:val="-2"/>
          <w:lang w:val="en-GB"/>
        </w:rPr>
        <w:lastRenderedPageBreak/>
        <w:t>complaint forward, we will explain the reason to you.</w:t>
      </w:r>
    </w:p>
    <w:p w14:paraId="2AE0E359" w14:textId="488B8B07" w:rsidR="000D2B1D" w:rsidRPr="000D2B1D" w:rsidRDefault="000D2B1D" w:rsidP="00883F02">
      <w:pPr>
        <w:pStyle w:val="Heading1"/>
        <w:tabs>
          <w:tab w:val="left" w:pos="919"/>
        </w:tabs>
        <w:rPr>
          <w:spacing w:val="-2"/>
        </w:rPr>
      </w:pPr>
    </w:p>
    <w:p w14:paraId="61A1858A" w14:textId="4BD31F09" w:rsidR="000D2B1D" w:rsidRPr="000D2B1D" w:rsidRDefault="000D2B1D" w:rsidP="000D2B1D">
      <w:pPr>
        <w:pStyle w:val="Heading1"/>
        <w:numPr>
          <w:ilvl w:val="0"/>
          <w:numId w:val="1"/>
        </w:numPr>
        <w:tabs>
          <w:tab w:val="left" w:pos="919"/>
        </w:tabs>
        <w:rPr>
          <w:spacing w:val="-2"/>
        </w:rPr>
      </w:pPr>
      <w:r w:rsidRPr="000D2B1D">
        <w:rPr>
          <w:spacing w:val="-2"/>
        </w:rPr>
        <w:t xml:space="preserve">Service Request </w:t>
      </w:r>
    </w:p>
    <w:p w14:paraId="7B026D1A" w14:textId="77777777" w:rsidR="00512984" w:rsidRDefault="00512984" w:rsidP="00512984">
      <w:pPr>
        <w:pStyle w:val="Heading1"/>
        <w:tabs>
          <w:tab w:val="left" w:pos="919"/>
        </w:tabs>
      </w:pPr>
    </w:p>
    <w:p w14:paraId="539BE6A1" w14:textId="4710B22F" w:rsidR="00883F02" w:rsidRDefault="005C1F5F" w:rsidP="00883F02">
      <w:pPr>
        <w:pStyle w:val="Heading1"/>
        <w:tabs>
          <w:tab w:val="left" w:pos="919"/>
        </w:tabs>
        <w:rPr>
          <w:b w:val="0"/>
          <w:bCs w:val="0"/>
          <w:lang w:val="en-GB"/>
        </w:rPr>
      </w:pPr>
      <w:r>
        <w:rPr>
          <w:b w:val="0"/>
          <w:bCs w:val="0"/>
        </w:rPr>
        <w:tab/>
      </w:r>
      <w:r w:rsidR="00883F02" w:rsidRPr="005C1F5F">
        <w:rPr>
          <w:b w:val="0"/>
          <w:bCs w:val="0"/>
          <w:lang w:val="en-GB"/>
        </w:rPr>
        <w:t>There is a clear difference between a complaint and a service request.</w:t>
      </w:r>
    </w:p>
    <w:p w14:paraId="54D7E23E" w14:textId="77777777" w:rsidR="005C1F5F" w:rsidRPr="005C1F5F" w:rsidRDefault="005C1F5F" w:rsidP="00883F02">
      <w:pPr>
        <w:pStyle w:val="Heading1"/>
        <w:tabs>
          <w:tab w:val="left" w:pos="919"/>
        </w:tabs>
        <w:rPr>
          <w:b w:val="0"/>
          <w:bCs w:val="0"/>
          <w:lang w:val="en-GB"/>
        </w:rPr>
      </w:pPr>
    </w:p>
    <w:p w14:paraId="1EEB97FD" w14:textId="77777777" w:rsidR="00883F02" w:rsidRPr="00883F02" w:rsidRDefault="00883F02" w:rsidP="00883F02">
      <w:pPr>
        <w:pStyle w:val="Heading1"/>
        <w:numPr>
          <w:ilvl w:val="0"/>
          <w:numId w:val="4"/>
        </w:numPr>
        <w:tabs>
          <w:tab w:val="left" w:pos="919"/>
        </w:tabs>
        <w:rPr>
          <w:b w:val="0"/>
          <w:bCs w:val="0"/>
          <w:lang w:val="en-GB"/>
        </w:rPr>
      </w:pPr>
      <w:r w:rsidRPr="00883F02">
        <w:rPr>
          <w:b w:val="0"/>
          <w:bCs w:val="0"/>
          <w:lang w:val="en-GB"/>
        </w:rPr>
        <w:t>A complaint is when you have an ongoing problem that has not been fixed, even after you reported it before.</w:t>
      </w:r>
    </w:p>
    <w:p w14:paraId="4877DA47" w14:textId="77777777" w:rsidR="005C1F5F" w:rsidRDefault="00883F02" w:rsidP="00883F02">
      <w:pPr>
        <w:pStyle w:val="Heading1"/>
        <w:numPr>
          <w:ilvl w:val="0"/>
          <w:numId w:val="4"/>
        </w:numPr>
        <w:tabs>
          <w:tab w:val="left" w:pos="919"/>
        </w:tabs>
        <w:rPr>
          <w:b w:val="0"/>
          <w:bCs w:val="0"/>
          <w:lang w:val="en-GB"/>
        </w:rPr>
      </w:pPr>
      <w:r w:rsidRPr="00883F02">
        <w:rPr>
          <w:b w:val="0"/>
          <w:bCs w:val="0"/>
          <w:lang w:val="en-GB"/>
        </w:rPr>
        <w:t xml:space="preserve">A service request is when you report a problem for the first time, and the council needs to </w:t>
      </w:r>
      <w:proofErr w:type="gramStart"/>
      <w:r w:rsidRPr="00883F02">
        <w:rPr>
          <w:b w:val="0"/>
          <w:bCs w:val="0"/>
          <w:lang w:val="en-GB"/>
        </w:rPr>
        <w:t>take action</w:t>
      </w:r>
      <w:proofErr w:type="gramEnd"/>
      <w:r w:rsidRPr="00883F02">
        <w:rPr>
          <w:b w:val="0"/>
          <w:bCs w:val="0"/>
          <w:lang w:val="en-GB"/>
        </w:rPr>
        <w:t>.</w:t>
      </w:r>
    </w:p>
    <w:p w14:paraId="0FF94378" w14:textId="77777777" w:rsidR="005C1F5F" w:rsidRDefault="005C1F5F" w:rsidP="005C1F5F">
      <w:pPr>
        <w:pStyle w:val="Heading1"/>
        <w:tabs>
          <w:tab w:val="left" w:pos="919"/>
        </w:tabs>
        <w:ind w:firstLine="0"/>
        <w:rPr>
          <w:b w:val="0"/>
          <w:bCs w:val="0"/>
          <w:lang w:val="en-GB"/>
        </w:rPr>
      </w:pPr>
    </w:p>
    <w:p w14:paraId="4F329528" w14:textId="7113643C" w:rsidR="00883F02" w:rsidRPr="00883F02" w:rsidRDefault="00883F02" w:rsidP="005C1F5F">
      <w:pPr>
        <w:pStyle w:val="Heading1"/>
        <w:tabs>
          <w:tab w:val="left" w:pos="919"/>
        </w:tabs>
        <w:ind w:firstLine="0"/>
        <w:rPr>
          <w:b w:val="0"/>
          <w:bCs w:val="0"/>
          <w:lang w:val="en-GB"/>
        </w:rPr>
      </w:pPr>
      <w:r w:rsidRPr="00883F02">
        <w:rPr>
          <w:b w:val="0"/>
          <w:bCs w:val="0"/>
          <w:lang w:val="en-GB"/>
        </w:rPr>
        <w:t>For example, if something in your home needs a repair, you should report it first through the website or the contact centre so we can arrange the work.</w:t>
      </w:r>
    </w:p>
    <w:p w14:paraId="761F98D7" w14:textId="77777777" w:rsidR="005C1F5F" w:rsidRDefault="005C1F5F" w:rsidP="00883F02">
      <w:pPr>
        <w:pStyle w:val="Heading1"/>
        <w:tabs>
          <w:tab w:val="left" w:pos="919"/>
        </w:tabs>
        <w:rPr>
          <w:b w:val="0"/>
          <w:bCs w:val="0"/>
          <w:lang w:val="en-GB"/>
        </w:rPr>
      </w:pPr>
    </w:p>
    <w:p w14:paraId="62910DF9" w14:textId="35377255" w:rsidR="00883F02" w:rsidRPr="00883F02" w:rsidRDefault="005C1F5F" w:rsidP="00883F02">
      <w:pPr>
        <w:pStyle w:val="Heading1"/>
        <w:tabs>
          <w:tab w:val="left" w:pos="919"/>
        </w:tabs>
        <w:rPr>
          <w:b w:val="0"/>
          <w:bCs w:val="0"/>
          <w:lang w:val="en-GB"/>
        </w:rPr>
      </w:pPr>
      <w:r>
        <w:rPr>
          <w:b w:val="0"/>
          <w:bCs w:val="0"/>
          <w:lang w:val="en-GB"/>
        </w:rPr>
        <w:tab/>
      </w:r>
      <w:r w:rsidR="00883F02" w:rsidRPr="00883F02">
        <w:rPr>
          <w:b w:val="0"/>
          <w:bCs w:val="0"/>
          <w:lang w:val="en-GB"/>
        </w:rPr>
        <w:t>Our website lists many issues you can report to the council. When you make a report, it is sent to the right team and recorded. This helps us show what work has been done.</w:t>
      </w:r>
    </w:p>
    <w:p w14:paraId="4284F9F2" w14:textId="77777777" w:rsidR="005C1F5F" w:rsidRDefault="005C1F5F" w:rsidP="00883F02">
      <w:pPr>
        <w:pStyle w:val="Heading1"/>
        <w:tabs>
          <w:tab w:val="left" w:pos="919"/>
        </w:tabs>
        <w:rPr>
          <w:b w:val="0"/>
          <w:bCs w:val="0"/>
          <w:lang w:val="en-GB"/>
        </w:rPr>
      </w:pPr>
      <w:r>
        <w:rPr>
          <w:b w:val="0"/>
          <w:bCs w:val="0"/>
          <w:lang w:val="en-GB"/>
        </w:rPr>
        <w:tab/>
      </w:r>
    </w:p>
    <w:p w14:paraId="2AB66E67" w14:textId="02758246" w:rsidR="005C1F5F" w:rsidRDefault="005C1F5F" w:rsidP="00883F02">
      <w:pPr>
        <w:pStyle w:val="Heading1"/>
        <w:tabs>
          <w:tab w:val="left" w:pos="919"/>
        </w:tabs>
        <w:rPr>
          <w:b w:val="0"/>
          <w:bCs w:val="0"/>
          <w:lang w:val="en-GB"/>
        </w:rPr>
      </w:pPr>
      <w:r>
        <w:rPr>
          <w:b w:val="0"/>
          <w:bCs w:val="0"/>
          <w:lang w:val="en-GB"/>
        </w:rPr>
        <w:tab/>
      </w:r>
      <w:r w:rsidR="00883F02" w:rsidRPr="00883F02">
        <w:rPr>
          <w:b w:val="0"/>
          <w:bCs w:val="0"/>
          <w:lang w:val="en-GB"/>
        </w:rPr>
        <w:t>If you are unhappy with how your service request is being handled, you can then make a complaint about it.</w:t>
      </w:r>
      <w:r w:rsidR="00883F02" w:rsidRPr="00883F02">
        <w:rPr>
          <w:b w:val="0"/>
          <w:bCs w:val="0"/>
          <w:lang w:val="en-GB"/>
        </w:rPr>
        <w:br/>
      </w:r>
    </w:p>
    <w:p w14:paraId="71D1FF9E" w14:textId="33B61F90" w:rsidR="00883F02" w:rsidRPr="00883F02" w:rsidRDefault="005C1F5F" w:rsidP="00883F02">
      <w:pPr>
        <w:pStyle w:val="Heading1"/>
        <w:tabs>
          <w:tab w:val="left" w:pos="919"/>
        </w:tabs>
        <w:rPr>
          <w:b w:val="0"/>
          <w:bCs w:val="0"/>
          <w:lang w:val="en-GB"/>
        </w:rPr>
      </w:pPr>
      <w:r>
        <w:rPr>
          <w:b w:val="0"/>
          <w:bCs w:val="0"/>
          <w:lang w:val="en-GB"/>
        </w:rPr>
        <w:tab/>
      </w:r>
      <w:r w:rsidR="00883F02" w:rsidRPr="00883F02">
        <w:rPr>
          <w:b w:val="0"/>
          <w:bCs w:val="0"/>
          <w:lang w:val="en-GB"/>
        </w:rPr>
        <w:t>Making a complaint will not stop any repair or work that is already in progress.</w:t>
      </w:r>
    </w:p>
    <w:p w14:paraId="1169657E" w14:textId="20483B66" w:rsidR="00EF0519" w:rsidRPr="003A08B4" w:rsidRDefault="00EF0519" w:rsidP="00883F02">
      <w:pPr>
        <w:pStyle w:val="Heading1"/>
        <w:tabs>
          <w:tab w:val="left" w:pos="919"/>
        </w:tabs>
      </w:pPr>
    </w:p>
    <w:p w14:paraId="32E71003" w14:textId="214950CC" w:rsidR="00265FEC" w:rsidRPr="00B55740" w:rsidRDefault="005348CF">
      <w:pPr>
        <w:pStyle w:val="Heading1"/>
        <w:numPr>
          <w:ilvl w:val="0"/>
          <w:numId w:val="1"/>
        </w:numPr>
        <w:tabs>
          <w:tab w:val="left" w:pos="919"/>
        </w:tabs>
        <w:ind w:hanging="337"/>
      </w:pPr>
      <w:r w:rsidRPr="003A08B4">
        <w:rPr>
          <w:spacing w:val="-2"/>
        </w:rPr>
        <w:t>Complaint Stages</w:t>
      </w:r>
    </w:p>
    <w:p w14:paraId="14AD6938" w14:textId="1B292CA8" w:rsidR="00D448CA" w:rsidRDefault="00D448CA" w:rsidP="00B55740">
      <w:pPr>
        <w:pStyle w:val="Heading1"/>
        <w:tabs>
          <w:tab w:val="left" w:pos="919"/>
        </w:tabs>
        <w:ind w:left="0" w:firstLine="0"/>
        <w:rPr>
          <w:spacing w:val="-2"/>
        </w:rPr>
      </w:pPr>
    </w:p>
    <w:p w14:paraId="15A2F2D7" w14:textId="22E3BD2E" w:rsidR="00D448CA" w:rsidRDefault="00D448CA" w:rsidP="00D448CA">
      <w:pPr>
        <w:pStyle w:val="Heading1"/>
        <w:tabs>
          <w:tab w:val="left" w:pos="919"/>
        </w:tabs>
        <w:ind w:firstLine="0"/>
        <w:rPr>
          <w:spacing w:val="-2"/>
        </w:rPr>
      </w:pPr>
      <w:r>
        <w:rPr>
          <w:spacing w:val="-2"/>
        </w:rPr>
        <w:t xml:space="preserve">Stage 1 Complaint </w:t>
      </w:r>
    </w:p>
    <w:p w14:paraId="15DD423D" w14:textId="105AF027" w:rsidR="00D448CA" w:rsidRDefault="00D448CA" w:rsidP="00D448CA">
      <w:pPr>
        <w:pStyle w:val="Heading1"/>
        <w:tabs>
          <w:tab w:val="left" w:pos="919"/>
        </w:tabs>
        <w:ind w:firstLine="0"/>
        <w:rPr>
          <w:spacing w:val="-2"/>
        </w:rPr>
      </w:pPr>
    </w:p>
    <w:p w14:paraId="6BBF7233" w14:textId="3373B687" w:rsidR="005C1F5F" w:rsidRDefault="005C1F5F" w:rsidP="005C1F5F">
      <w:pPr>
        <w:pStyle w:val="Heading1"/>
        <w:tabs>
          <w:tab w:val="left" w:pos="919"/>
        </w:tabs>
        <w:rPr>
          <w:b w:val="0"/>
          <w:bCs w:val="0"/>
          <w:spacing w:val="-2"/>
          <w:lang w:val="en-GB"/>
        </w:rPr>
      </w:pPr>
      <w:r>
        <w:rPr>
          <w:b w:val="0"/>
          <w:bCs w:val="0"/>
          <w:spacing w:val="-2"/>
          <w:lang w:val="en-GB"/>
        </w:rPr>
        <w:tab/>
      </w:r>
      <w:r w:rsidRPr="005C1F5F">
        <w:rPr>
          <w:b w:val="0"/>
          <w:bCs w:val="0"/>
          <w:spacing w:val="-2"/>
          <w:lang w:val="en-GB"/>
        </w:rPr>
        <w:t>You can contact the Council in different ways to make a complaint. When you send us a complaint, we will reply within 5 working days to let you know we have received it. In this message, we will also:</w:t>
      </w:r>
    </w:p>
    <w:p w14:paraId="5F78E4FF" w14:textId="77777777" w:rsidR="005C1F5F" w:rsidRPr="005C1F5F" w:rsidRDefault="005C1F5F" w:rsidP="005C1F5F">
      <w:pPr>
        <w:pStyle w:val="Heading1"/>
        <w:tabs>
          <w:tab w:val="left" w:pos="919"/>
        </w:tabs>
        <w:rPr>
          <w:b w:val="0"/>
          <w:bCs w:val="0"/>
          <w:spacing w:val="-2"/>
          <w:lang w:val="en-GB"/>
        </w:rPr>
      </w:pPr>
    </w:p>
    <w:p w14:paraId="2A8D0238" w14:textId="77777777" w:rsidR="005C1F5F" w:rsidRPr="005C1F5F" w:rsidRDefault="005C1F5F" w:rsidP="005C1F5F">
      <w:pPr>
        <w:pStyle w:val="Heading1"/>
        <w:numPr>
          <w:ilvl w:val="0"/>
          <w:numId w:val="5"/>
        </w:numPr>
        <w:tabs>
          <w:tab w:val="left" w:pos="919"/>
        </w:tabs>
        <w:rPr>
          <w:b w:val="0"/>
          <w:bCs w:val="0"/>
          <w:spacing w:val="-2"/>
          <w:lang w:val="en-GB"/>
        </w:rPr>
      </w:pPr>
      <w:r w:rsidRPr="005C1F5F">
        <w:rPr>
          <w:b w:val="0"/>
          <w:bCs w:val="0"/>
          <w:spacing w:val="-2"/>
          <w:lang w:val="en-GB"/>
        </w:rPr>
        <w:t>give you the date when you will get a full response, and</w:t>
      </w:r>
    </w:p>
    <w:p w14:paraId="7E9AFA47" w14:textId="77777777" w:rsidR="005C1F5F" w:rsidRPr="005C1F5F" w:rsidRDefault="005C1F5F" w:rsidP="005C1F5F">
      <w:pPr>
        <w:pStyle w:val="Heading1"/>
        <w:numPr>
          <w:ilvl w:val="0"/>
          <w:numId w:val="5"/>
        </w:numPr>
        <w:tabs>
          <w:tab w:val="left" w:pos="919"/>
        </w:tabs>
        <w:rPr>
          <w:b w:val="0"/>
          <w:bCs w:val="0"/>
          <w:spacing w:val="-2"/>
          <w:lang w:val="en-GB"/>
        </w:rPr>
      </w:pPr>
      <w:r w:rsidRPr="005C1F5F">
        <w:rPr>
          <w:b w:val="0"/>
          <w:bCs w:val="0"/>
          <w:spacing w:val="-2"/>
          <w:lang w:val="en-GB"/>
        </w:rPr>
        <w:t>give you a short summary of your complaint and what outcomes you want.</w:t>
      </w:r>
    </w:p>
    <w:p w14:paraId="67D9F97C" w14:textId="77777777" w:rsidR="005C1F5F" w:rsidRDefault="005C1F5F" w:rsidP="005C1F5F">
      <w:pPr>
        <w:pStyle w:val="Heading1"/>
        <w:tabs>
          <w:tab w:val="left" w:pos="919"/>
        </w:tabs>
        <w:rPr>
          <w:b w:val="0"/>
          <w:bCs w:val="0"/>
          <w:spacing w:val="-2"/>
          <w:lang w:val="en-GB"/>
        </w:rPr>
      </w:pPr>
    </w:p>
    <w:p w14:paraId="1A807121" w14:textId="3044F246" w:rsidR="005C1F5F" w:rsidRPr="005C1F5F" w:rsidRDefault="005C1F5F" w:rsidP="005C1F5F">
      <w:pPr>
        <w:pStyle w:val="Heading1"/>
        <w:tabs>
          <w:tab w:val="left" w:pos="919"/>
        </w:tabs>
        <w:rPr>
          <w:b w:val="0"/>
          <w:bCs w:val="0"/>
          <w:spacing w:val="-2"/>
          <w:lang w:val="en-GB"/>
        </w:rPr>
      </w:pPr>
      <w:r>
        <w:rPr>
          <w:b w:val="0"/>
          <w:bCs w:val="0"/>
          <w:spacing w:val="-2"/>
          <w:lang w:val="en-GB"/>
        </w:rPr>
        <w:tab/>
      </w:r>
      <w:r w:rsidRPr="005C1F5F">
        <w:rPr>
          <w:b w:val="0"/>
          <w:bCs w:val="0"/>
          <w:spacing w:val="-2"/>
          <w:lang w:val="en-GB"/>
        </w:rPr>
        <w:t>If your complaint is not clear, we will write to you and ask for more information. This helps us make sure we answer every point you are worried about.</w:t>
      </w:r>
    </w:p>
    <w:p w14:paraId="42567C1D" w14:textId="77777777" w:rsidR="005C1F5F" w:rsidRDefault="005C1F5F" w:rsidP="005C1F5F">
      <w:pPr>
        <w:pStyle w:val="Heading1"/>
        <w:tabs>
          <w:tab w:val="left" w:pos="919"/>
        </w:tabs>
        <w:rPr>
          <w:b w:val="0"/>
          <w:bCs w:val="0"/>
          <w:spacing w:val="-2"/>
          <w:lang w:val="en-GB"/>
        </w:rPr>
      </w:pPr>
    </w:p>
    <w:p w14:paraId="4C80B1DD" w14:textId="0AE42DF8" w:rsidR="005C1F5F" w:rsidRPr="005C1F5F" w:rsidRDefault="005C1F5F" w:rsidP="005C1F5F">
      <w:pPr>
        <w:pStyle w:val="Heading1"/>
        <w:tabs>
          <w:tab w:val="left" w:pos="919"/>
        </w:tabs>
        <w:rPr>
          <w:b w:val="0"/>
          <w:bCs w:val="0"/>
          <w:spacing w:val="-2"/>
          <w:lang w:val="en-GB"/>
        </w:rPr>
      </w:pPr>
      <w:r>
        <w:rPr>
          <w:b w:val="0"/>
          <w:bCs w:val="0"/>
          <w:spacing w:val="-2"/>
          <w:lang w:val="en-GB"/>
        </w:rPr>
        <w:tab/>
      </w:r>
      <w:r w:rsidRPr="005C1F5F">
        <w:rPr>
          <w:b w:val="0"/>
          <w:bCs w:val="0"/>
          <w:spacing w:val="-2"/>
          <w:lang w:val="en-GB"/>
        </w:rPr>
        <w:t>If part of your complaint is something the Council cannot deal with, we will tell you and explain who might be able to help instead.</w:t>
      </w:r>
    </w:p>
    <w:p w14:paraId="7434D737" w14:textId="77777777" w:rsidR="005C1F5F" w:rsidRDefault="005C1F5F" w:rsidP="005C1F5F">
      <w:pPr>
        <w:pStyle w:val="Heading1"/>
        <w:tabs>
          <w:tab w:val="left" w:pos="919"/>
        </w:tabs>
        <w:rPr>
          <w:b w:val="0"/>
          <w:bCs w:val="0"/>
          <w:spacing w:val="-2"/>
          <w:lang w:val="en-GB"/>
        </w:rPr>
      </w:pPr>
      <w:r>
        <w:rPr>
          <w:b w:val="0"/>
          <w:bCs w:val="0"/>
          <w:spacing w:val="-2"/>
          <w:lang w:val="en-GB"/>
        </w:rPr>
        <w:tab/>
      </w:r>
    </w:p>
    <w:p w14:paraId="003451F1" w14:textId="2A315D15" w:rsidR="005C1F5F" w:rsidRPr="005C1F5F" w:rsidRDefault="005C1F5F" w:rsidP="005C1F5F">
      <w:pPr>
        <w:pStyle w:val="Heading1"/>
        <w:tabs>
          <w:tab w:val="left" w:pos="919"/>
        </w:tabs>
        <w:rPr>
          <w:b w:val="0"/>
          <w:bCs w:val="0"/>
          <w:spacing w:val="-2"/>
          <w:lang w:val="en-GB"/>
        </w:rPr>
      </w:pPr>
      <w:r>
        <w:rPr>
          <w:b w:val="0"/>
          <w:bCs w:val="0"/>
          <w:spacing w:val="-2"/>
          <w:lang w:val="en-GB"/>
        </w:rPr>
        <w:tab/>
      </w:r>
      <w:r w:rsidRPr="005C1F5F">
        <w:rPr>
          <w:b w:val="0"/>
          <w:bCs w:val="0"/>
          <w:spacing w:val="-2"/>
          <w:lang w:val="en-GB"/>
        </w:rPr>
        <w:t>We aim to send you a full response within 10 working days after we acknowledge your complaint. If we need more time, we will explain this in writing and agree how often we will update you. We may extend the time by up to 10 more working days. If it will take longer than 20 working days, we will ask you first and keep you updated regularly.</w:t>
      </w:r>
    </w:p>
    <w:p w14:paraId="40CCA7F6" w14:textId="77777777" w:rsidR="005C1F5F" w:rsidRDefault="005C1F5F" w:rsidP="005C1F5F">
      <w:pPr>
        <w:pStyle w:val="Heading1"/>
        <w:tabs>
          <w:tab w:val="left" w:pos="919"/>
        </w:tabs>
        <w:rPr>
          <w:b w:val="0"/>
          <w:bCs w:val="0"/>
          <w:spacing w:val="-2"/>
          <w:lang w:val="en-GB"/>
        </w:rPr>
      </w:pPr>
    </w:p>
    <w:p w14:paraId="7238382E" w14:textId="065465F5" w:rsidR="005C1F5F" w:rsidRPr="005C1F5F" w:rsidRDefault="005C1F5F" w:rsidP="005C1F5F">
      <w:pPr>
        <w:pStyle w:val="Heading1"/>
        <w:tabs>
          <w:tab w:val="left" w:pos="919"/>
        </w:tabs>
        <w:rPr>
          <w:b w:val="0"/>
          <w:bCs w:val="0"/>
          <w:spacing w:val="-2"/>
          <w:lang w:val="en-GB"/>
        </w:rPr>
      </w:pPr>
      <w:r>
        <w:rPr>
          <w:b w:val="0"/>
          <w:bCs w:val="0"/>
          <w:spacing w:val="-2"/>
          <w:lang w:val="en-GB"/>
        </w:rPr>
        <w:tab/>
      </w:r>
      <w:r w:rsidRPr="005C1F5F">
        <w:rPr>
          <w:b w:val="0"/>
          <w:bCs w:val="0"/>
          <w:spacing w:val="-2"/>
          <w:lang w:val="en-GB"/>
        </w:rPr>
        <w:t>If you add more issues after sending your Stage 1 complaint, and they are related, we will include them under the same complaint. If they are not related, or if adding them would delay the response too much, we will open a new Stage 1 complaint and acknowledge it separately.</w:t>
      </w:r>
    </w:p>
    <w:p w14:paraId="752338D8" w14:textId="77777777" w:rsidR="005C1F5F" w:rsidRDefault="005C1F5F" w:rsidP="005C1F5F">
      <w:pPr>
        <w:pStyle w:val="Heading1"/>
        <w:tabs>
          <w:tab w:val="left" w:pos="919"/>
        </w:tabs>
        <w:rPr>
          <w:b w:val="0"/>
          <w:bCs w:val="0"/>
          <w:spacing w:val="-2"/>
          <w:lang w:val="en-GB"/>
        </w:rPr>
      </w:pPr>
      <w:r>
        <w:rPr>
          <w:b w:val="0"/>
          <w:bCs w:val="0"/>
          <w:spacing w:val="-2"/>
          <w:lang w:val="en-GB"/>
        </w:rPr>
        <w:tab/>
      </w:r>
    </w:p>
    <w:p w14:paraId="71D02E4D" w14:textId="6348BF5C" w:rsidR="005C1F5F" w:rsidRDefault="005C1F5F" w:rsidP="005C1F5F">
      <w:pPr>
        <w:pStyle w:val="Heading1"/>
        <w:tabs>
          <w:tab w:val="left" w:pos="919"/>
        </w:tabs>
        <w:rPr>
          <w:b w:val="0"/>
          <w:bCs w:val="0"/>
          <w:spacing w:val="-2"/>
          <w:lang w:val="en-GB"/>
        </w:rPr>
      </w:pPr>
      <w:r>
        <w:rPr>
          <w:b w:val="0"/>
          <w:bCs w:val="0"/>
          <w:spacing w:val="-2"/>
          <w:lang w:val="en-GB"/>
        </w:rPr>
        <w:tab/>
      </w:r>
      <w:r w:rsidRPr="005C1F5F">
        <w:rPr>
          <w:b w:val="0"/>
          <w:bCs w:val="0"/>
          <w:spacing w:val="-2"/>
          <w:lang w:val="en-GB"/>
        </w:rPr>
        <w:t>If you are making a complaint for someone else, we will need written, signed permission from that person before we can continue.</w:t>
      </w:r>
    </w:p>
    <w:p w14:paraId="1707D11C" w14:textId="77777777" w:rsidR="005C1F5F" w:rsidRPr="005C1F5F" w:rsidRDefault="005C1F5F" w:rsidP="005C1F5F">
      <w:pPr>
        <w:pStyle w:val="Heading1"/>
        <w:tabs>
          <w:tab w:val="left" w:pos="919"/>
        </w:tabs>
        <w:rPr>
          <w:b w:val="0"/>
          <w:bCs w:val="0"/>
          <w:spacing w:val="-2"/>
          <w:lang w:val="en-GB"/>
        </w:rPr>
      </w:pPr>
    </w:p>
    <w:p w14:paraId="19FC9E34" w14:textId="0B066B9C" w:rsidR="00D448CA" w:rsidRDefault="00D448CA" w:rsidP="00D448CA">
      <w:pPr>
        <w:pStyle w:val="Heading1"/>
        <w:tabs>
          <w:tab w:val="left" w:pos="919"/>
        </w:tabs>
        <w:ind w:firstLine="0"/>
        <w:rPr>
          <w:spacing w:val="-2"/>
        </w:rPr>
      </w:pPr>
      <w:r>
        <w:rPr>
          <w:spacing w:val="-2"/>
        </w:rPr>
        <w:t xml:space="preserve">Review </w:t>
      </w:r>
    </w:p>
    <w:p w14:paraId="2F16DD01" w14:textId="597EE357" w:rsidR="00D448CA" w:rsidRDefault="00D448CA" w:rsidP="00D448CA">
      <w:pPr>
        <w:pStyle w:val="Heading1"/>
        <w:tabs>
          <w:tab w:val="left" w:pos="919"/>
        </w:tabs>
        <w:ind w:firstLine="0"/>
      </w:pPr>
    </w:p>
    <w:p w14:paraId="0C00F0CD" w14:textId="3C0CD1D3" w:rsidR="005C1F5F" w:rsidRPr="005C1F5F" w:rsidRDefault="005C1F5F" w:rsidP="005C1F5F">
      <w:pPr>
        <w:pStyle w:val="Heading1"/>
        <w:tabs>
          <w:tab w:val="left" w:pos="919"/>
        </w:tabs>
        <w:rPr>
          <w:b w:val="0"/>
          <w:bCs w:val="0"/>
          <w:lang w:val="en-GB"/>
        </w:rPr>
      </w:pPr>
      <w:r w:rsidRPr="005C1F5F">
        <w:rPr>
          <w:b w:val="0"/>
          <w:bCs w:val="0"/>
          <w:lang w:val="en-GB"/>
        </w:rPr>
        <w:tab/>
        <w:t>If you have received your Stage 1 response and you are still not happy, you can ask for a review.</w:t>
      </w:r>
    </w:p>
    <w:p w14:paraId="1F2F678D" w14:textId="77777777" w:rsidR="005C1F5F" w:rsidRPr="005C1F5F" w:rsidRDefault="005C1F5F" w:rsidP="005C1F5F">
      <w:pPr>
        <w:pStyle w:val="Heading1"/>
        <w:tabs>
          <w:tab w:val="left" w:pos="919"/>
        </w:tabs>
        <w:rPr>
          <w:b w:val="0"/>
          <w:bCs w:val="0"/>
          <w:lang w:val="en-GB"/>
        </w:rPr>
      </w:pPr>
    </w:p>
    <w:p w14:paraId="1B2296A2" w14:textId="78A4556D" w:rsidR="005C1F5F" w:rsidRPr="005C1F5F" w:rsidRDefault="005C1F5F" w:rsidP="005C1F5F">
      <w:pPr>
        <w:pStyle w:val="Heading1"/>
        <w:tabs>
          <w:tab w:val="left" w:pos="919"/>
        </w:tabs>
        <w:rPr>
          <w:b w:val="0"/>
          <w:bCs w:val="0"/>
          <w:lang w:val="en-GB"/>
        </w:rPr>
      </w:pPr>
      <w:r w:rsidRPr="005C1F5F">
        <w:rPr>
          <w:b w:val="0"/>
          <w:bCs w:val="0"/>
          <w:lang w:val="en-GB"/>
        </w:rPr>
        <w:tab/>
        <w:t>You must ask for a review within 28 days of getting your Stage 1 response.</w:t>
      </w:r>
    </w:p>
    <w:p w14:paraId="24222CE7" w14:textId="77777777" w:rsidR="005C1F5F" w:rsidRPr="005C1F5F" w:rsidRDefault="005C1F5F" w:rsidP="005C1F5F">
      <w:pPr>
        <w:pStyle w:val="Heading1"/>
        <w:tabs>
          <w:tab w:val="left" w:pos="919"/>
        </w:tabs>
        <w:rPr>
          <w:b w:val="0"/>
          <w:bCs w:val="0"/>
          <w:lang w:val="en-GB"/>
        </w:rPr>
      </w:pPr>
      <w:r w:rsidRPr="005C1F5F">
        <w:rPr>
          <w:b w:val="0"/>
          <w:bCs w:val="0"/>
          <w:lang w:val="en-GB"/>
        </w:rPr>
        <w:tab/>
      </w:r>
    </w:p>
    <w:p w14:paraId="18F97422" w14:textId="4E214DD8" w:rsidR="005C1F5F" w:rsidRPr="005C1F5F" w:rsidRDefault="005C1F5F" w:rsidP="005C1F5F">
      <w:pPr>
        <w:pStyle w:val="Heading1"/>
        <w:tabs>
          <w:tab w:val="left" w:pos="919"/>
        </w:tabs>
        <w:rPr>
          <w:b w:val="0"/>
          <w:bCs w:val="0"/>
          <w:lang w:val="en-GB"/>
        </w:rPr>
      </w:pPr>
      <w:r w:rsidRPr="005C1F5F">
        <w:rPr>
          <w:b w:val="0"/>
          <w:bCs w:val="0"/>
          <w:lang w:val="en-GB"/>
        </w:rPr>
        <w:tab/>
        <w:t xml:space="preserve">When we receive your request, we will send you an acknowledgement within 5 working days. This </w:t>
      </w:r>
      <w:r w:rsidRPr="005C1F5F">
        <w:rPr>
          <w:b w:val="0"/>
          <w:bCs w:val="0"/>
          <w:lang w:val="en-GB"/>
        </w:rPr>
        <w:lastRenderedPageBreak/>
        <w:t>message will:</w:t>
      </w:r>
    </w:p>
    <w:p w14:paraId="0658156F" w14:textId="77777777" w:rsidR="005C1F5F" w:rsidRPr="005C1F5F" w:rsidRDefault="005C1F5F" w:rsidP="005C1F5F">
      <w:pPr>
        <w:pStyle w:val="Heading1"/>
        <w:tabs>
          <w:tab w:val="left" w:pos="919"/>
        </w:tabs>
        <w:rPr>
          <w:b w:val="0"/>
          <w:bCs w:val="0"/>
          <w:lang w:val="en-GB"/>
        </w:rPr>
      </w:pPr>
    </w:p>
    <w:p w14:paraId="34E9076E" w14:textId="77777777" w:rsidR="005C1F5F" w:rsidRPr="005C1F5F" w:rsidRDefault="005C1F5F" w:rsidP="005C1F5F">
      <w:pPr>
        <w:pStyle w:val="Heading1"/>
        <w:numPr>
          <w:ilvl w:val="0"/>
          <w:numId w:val="6"/>
        </w:numPr>
        <w:tabs>
          <w:tab w:val="left" w:pos="919"/>
        </w:tabs>
        <w:rPr>
          <w:b w:val="0"/>
          <w:bCs w:val="0"/>
          <w:lang w:val="en-GB"/>
        </w:rPr>
      </w:pPr>
      <w:r w:rsidRPr="005C1F5F">
        <w:rPr>
          <w:b w:val="0"/>
          <w:bCs w:val="0"/>
          <w:lang w:val="en-GB"/>
        </w:rPr>
        <w:t>give you the date when you should receive the full review response</w:t>
      </w:r>
    </w:p>
    <w:p w14:paraId="6ACEE0F3" w14:textId="77777777" w:rsidR="005C1F5F" w:rsidRPr="005C1F5F" w:rsidRDefault="005C1F5F" w:rsidP="005C1F5F">
      <w:pPr>
        <w:pStyle w:val="Heading1"/>
        <w:numPr>
          <w:ilvl w:val="0"/>
          <w:numId w:val="6"/>
        </w:numPr>
        <w:tabs>
          <w:tab w:val="left" w:pos="919"/>
        </w:tabs>
        <w:rPr>
          <w:b w:val="0"/>
          <w:bCs w:val="0"/>
          <w:lang w:val="en-GB"/>
        </w:rPr>
      </w:pPr>
      <w:r w:rsidRPr="005C1F5F">
        <w:rPr>
          <w:b w:val="0"/>
          <w:bCs w:val="0"/>
          <w:lang w:val="en-GB"/>
        </w:rPr>
        <w:t>give you a short summary of your complaint and the outcomes you asked for</w:t>
      </w:r>
    </w:p>
    <w:p w14:paraId="7B072011" w14:textId="77777777" w:rsidR="005C1F5F" w:rsidRPr="005C1F5F" w:rsidRDefault="005C1F5F" w:rsidP="005C1F5F">
      <w:pPr>
        <w:pStyle w:val="Heading1"/>
        <w:tabs>
          <w:tab w:val="left" w:pos="919"/>
        </w:tabs>
        <w:rPr>
          <w:b w:val="0"/>
          <w:bCs w:val="0"/>
          <w:lang w:val="en-GB"/>
        </w:rPr>
      </w:pPr>
    </w:p>
    <w:p w14:paraId="1D98A9E3" w14:textId="5B662722" w:rsidR="005C1F5F" w:rsidRPr="005C1F5F" w:rsidRDefault="005C1F5F" w:rsidP="005C1F5F">
      <w:pPr>
        <w:pStyle w:val="Heading1"/>
        <w:tabs>
          <w:tab w:val="left" w:pos="919"/>
        </w:tabs>
        <w:rPr>
          <w:b w:val="0"/>
          <w:bCs w:val="0"/>
          <w:lang w:val="en-GB"/>
        </w:rPr>
      </w:pPr>
      <w:r w:rsidRPr="005C1F5F">
        <w:rPr>
          <w:b w:val="0"/>
          <w:bCs w:val="0"/>
          <w:lang w:val="en-GB"/>
        </w:rPr>
        <w:tab/>
        <w:t>We aim to send you the full review response within 20 working days.</w:t>
      </w:r>
    </w:p>
    <w:p w14:paraId="61F1ED8E" w14:textId="77777777" w:rsidR="005C1F5F" w:rsidRPr="005C1F5F" w:rsidRDefault="005C1F5F" w:rsidP="005C1F5F">
      <w:pPr>
        <w:pStyle w:val="Heading1"/>
        <w:tabs>
          <w:tab w:val="left" w:pos="919"/>
        </w:tabs>
        <w:rPr>
          <w:b w:val="0"/>
          <w:bCs w:val="0"/>
          <w:lang w:val="en-GB"/>
        </w:rPr>
      </w:pPr>
    </w:p>
    <w:p w14:paraId="151B24AE" w14:textId="11527620" w:rsidR="005C1F5F" w:rsidRPr="005C1F5F" w:rsidRDefault="005C1F5F" w:rsidP="005C1F5F">
      <w:pPr>
        <w:pStyle w:val="Heading1"/>
        <w:tabs>
          <w:tab w:val="left" w:pos="919"/>
        </w:tabs>
        <w:rPr>
          <w:b w:val="0"/>
          <w:bCs w:val="0"/>
          <w:lang w:val="en-GB"/>
        </w:rPr>
      </w:pPr>
      <w:r w:rsidRPr="005C1F5F">
        <w:rPr>
          <w:b w:val="0"/>
          <w:bCs w:val="0"/>
          <w:lang w:val="en-GB"/>
        </w:rPr>
        <w:tab/>
        <w:t>If we cannot meet this deadline, we will send you a progress update explain why there is a delay ask for extra time (up to 20 more working days).</w:t>
      </w:r>
    </w:p>
    <w:p w14:paraId="0FB7CDE3" w14:textId="77777777" w:rsidR="005C1F5F" w:rsidRPr="005C1F5F" w:rsidRDefault="005C1F5F" w:rsidP="005C1F5F">
      <w:pPr>
        <w:pStyle w:val="Heading1"/>
        <w:tabs>
          <w:tab w:val="left" w:pos="919"/>
        </w:tabs>
        <w:rPr>
          <w:b w:val="0"/>
          <w:bCs w:val="0"/>
          <w:lang w:val="en-GB"/>
        </w:rPr>
      </w:pPr>
    </w:p>
    <w:p w14:paraId="4D5AEC72" w14:textId="19622AE0" w:rsidR="005C1F5F" w:rsidRPr="005C1F5F" w:rsidRDefault="005C1F5F" w:rsidP="005C1F5F">
      <w:pPr>
        <w:pStyle w:val="Heading1"/>
        <w:tabs>
          <w:tab w:val="left" w:pos="919"/>
        </w:tabs>
        <w:rPr>
          <w:b w:val="0"/>
          <w:bCs w:val="0"/>
          <w:lang w:val="en-GB"/>
        </w:rPr>
      </w:pPr>
      <w:r w:rsidRPr="005C1F5F">
        <w:rPr>
          <w:b w:val="0"/>
          <w:bCs w:val="0"/>
          <w:lang w:val="en-GB"/>
        </w:rPr>
        <w:tab/>
        <w:t>If the review will take longer than 40 working days, we will talk to you first, agree the extra time needed, and keep you updated regularly.</w:t>
      </w:r>
    </w:p>
    <w:p w14:paraId="169665F5" w14:textId="77777777" w:rsidR="005C1F5F" w:rsidRPr="005C1F5F" w:rsidRDefault="005C1F5F" w:rsidP="005C1F5F">
      <w:pPr>
        <w:pStyle w:val="Heading1"/>
        <w:tabs>
          <w:tab w:val="left" w:pos="919"/>
        </w:tabs>
        <w:rPr>
          <w:b w:val="0"/>
          <w:bCs w:val="0"/>
          <w:lang w:val="en-GB"/>
        </w:rPr>
      </w:pPr>
    </w:p>
    <w:p w14:paraId="342DA4F6" w14:textId="22D217E3" w:rsidR="005C1F5F" w:rsidRPr="005C1F5F" w:rsidRDefault="005C1F5F" w:rsidP="005C1F5F">
      <w:pPr>
        <w:pStyle w:val="Heading1"/>
        <w:tabs>
          <w:tab w:val="left" w:pos="919"/>
        </w:tabs>
        <w:rPr>
          <w:b w:val="0"/>
          <w:bCs w:val="0"/>
          <w:lang w:val="en-GB"/>
        </w:rPr>
      </w:pPr>
      <w:r w:rsidRPr="005C1F5F">
        <w:rPr>
          <w:b w:val="0"/>
          <w:bCs w:val="0"/>
          <w:lang w:val="en-GB"/>
        </w:rPr>
        <w:tab/>
        <w:t>Your review will be looked at by someone independent, who did not work on your Stage 1 complaint.</w:t>
      </w:r>
    </w:p>
    <w:p w14:paraId="05A714B3" w14:textId="77777777" w:rsidR="005C1F5F" w:rsidRPr="005C1F5F" w:rsidRDefault="005C1F5F" w:rsidP="005C1F5F">
      <w:pPr>
        <w:pStyle w:val="Heading1"/>
        <w:tabs>
          <w:tab w:val="left" w:pos="919"/>
        </w:tabs>
        <w:rPr>
          <w:b w:val="0"/>
          <w:bCs w:val="0"/>
          <w:lang w:val="en-GB"/>
        </w:rPr>
      </w:pPr>
    </w:p>
    <w:p w14:paraId="29C19842" w14:textId="77777777" w:rsidR="005C1F5F" w:rsidRPr="005C1F5F" w:rsidRDefault="005C1F5F" w:rsidP="005C1F5F">
      <w:pPr>
        <w:pStyle w:val="Heading1"/>
        <w:tabs>
          <w:tab w:val="left" w:pos="919"/>
        </w:tabs>
        <w:ind w:left="919"/>
        <w:rPr>
          <w:b w:val="0"/>
          <w:bCs w:val="0"/>
          <w:lang w:val="en-GB"/>
        </w:rPr>
      </w:pPr>
      <w:r w:rsidRPr="005C1F5F">
        <w:rPr>
          <w:b w:val="0"/>
          <w:bCs w:val="0"/>
          <w:lang w:val="en-GB"/>
        </w:rPr>
        <w:tab/>
        <w:t>Sometimes the Council may decide that a review is not appropriate. If this happens, we will explain clearly why your complaint cannot be reviewed.</w:t>
      </w:r>
      <w:r w:rsidRPr="005C1F5F">
        <w:rPr>
          <w:b w:val="0"/>
          <w:bCs w:val="0"/>
          <w:lang w:val="en-GB"/>
        </w:rPr>
        <w:br/>
      </w:r>
    </w:p>
    <w:p w14:paraId="561E3926" w14:textId="02FAF00D" w:rsidR="005C1F5F" w:rsidRPr="005C1F5F" w:rsidRDefault="005C1F5F" w:rsidP="005C1F5F">
      <w:pPr>
        <w:pStyle w:val="Heading1"/>
        <w:tabs>
          <w:tab w:val="left" w:pos="919"/>
        </w:tabs>
        <w:ind w:left="919"/>
        <w:rPr>
          <w:b w:val="0"/>
          <w:bCs w:val="0"/>
          <w:lang w:val="en-GB"/>
        </w:rPr>
      </w:pPr>
      <w:r w:rsidRPr="005C1F5F">
        <w:rPr>
          <w:b w:val="0"/>
          <w:bCs w:val="0"/>
          <w:lang w:val="en-GB"/>
        </w:rPr>
        <w:tab/>
        <w:t>Examples of complaints we cannot review are listed in Section 5 of this policy.</w:t>
      </w:r>
    </w:p>
    <w:p w14:paraId="7E613208" w14:textId="77777777" w:rsidR="00D9310F" w:rsidRDefault="00D9310F" w:rsidP="00D448CA">
      <w:pPr>
        <w:pStyle w:val="Heading1"/>
        <w:tabs>
          <w:tab w:val="left" w:pos="919"/>
        </w:tabs>
        <w:ind w:firstLine="0"/>
      </w:pPr>
    </w:p>
    <w:p w14:paraId="09A723F9" w14:textId="40F12690" w:rsidR="00AE4EDF" w:rsidRDefault="00AE4EDF" w:rsidP="00D448CA">
      <w:pPr>
        <w:pStyle w:val="Heading1"/>
        <w:tabs>
          <w:tab w:val="left" w:pos="919"/>
        </w:tabs>
        <w:ind w:firstLine="0"/>
      </w:pPr>
      <w:r>
        <w:t xml:space="preserve">Ombudsman </w:t>
      </w:r>
    </w:p>
    <w:p w14:paraId="1F1C74E6" w14:textId="79EE2AC7" w:rsidR="00AE4EDF" w:rsidRDefault="00AE4EDF" w:rsidP="00D448CA">
      <w:pPr>
        <w:pStyle w:val="Heading1"/>
        <w:tabs>
          <w:tab w:val="left" w:pos="919"/>
        </w:tabs>
        <w:ind w:firstLine="0"/>
      </w:pPr>
    </w:p>
    <w:p w14:paraId="683CCBB2" w14:textId="69244671" w:rsidR="00D9310F" w:rsidRPr="00D9310F" w:rsidRDefault="00D9310F" w:rsidP="00D9310F">
      <w:pPr>
        <w:pStyle w:val="Heading1"/>
        <w:tabs>
          <w:tab w:val="left" w:pos="919"/>
        </w:tabs>
        <w:ind w:firstLine="0"/>
        <w:rPr>
          <w:b w:val="0"/>
          <w:bCs w:val="0"/>
          <w:lang w:val="en-GB"/>
        </w:rPr>
      </w:pPr>
      <w:r w:rsidRPr="00D9310F">
        <w:rPr>
          <w:b w:val="0"/>
          <w:bCs w:val="0"/>
          <w:lang w:val="en-GB"/>
        </w:rPr>
        <w:t>If you are still not happy with our response, you can contact either the Local Government and Social Care Ombudsman, or the Housing Ombudsman Service.</w:t>
      </w:r>
    </w:p>
    <w:p w14:paraId="75A1F7E5" w14:textId="77777777" w:rsidR="00D9310F" w:rsidRPr="00D9310F" w:rsidRDefault="00D9310F" w:rsidP="00D9310F">
      <w:pPr>
        <w:pStyle w:val="Heading1"/>
        <w:tabs>
          <w:tab w:val="left" w:pos="919"/>
        </w:tabs>
        <w:ind w:firstLine="0"/>
        <w:rPr>
          <w:b w:val="0"/>
          <w:bCs w:val="0"/>
          <w:lang w:val="en-GB"/>
        </w:rPr>
      </w:pPr>
    </w:p>
    <w:p w14:paraId="7F5F6113" w14:textId="2FAF5D7B" w:rsidR="00D9310F" w:rsidRPr="00D9310F" w:rsidRDefault="00D9310F" w:rsidP="00D9310F">
      <w:pPr>
        <w:pStyle w:val="Heading1"/>
        <w:tabs>
          <w:tab w:val="left" w:pos="919"/>
        </w:tabs>
        <w:ind w:firstLine="0"/>
        <w:rPr>
          <w:b w:val="0"/>
          <w:bCs w:val="0"/>
          <w:lang w:val="en-GB"/>
        </w:rPr>
      </w:pPr>
      <w:r w:rsidRPr="00D9310F">
        <w:rPr>
          <w:b w:val="0"/>
          <w:bCs w:val="0"/>
          <w:lang w:val="en-GB"/>
        </w:rPr>
        <w:t>You can go to the Ombudsman at any time during your complaint. You do not have to wait until the end of our process.</w:t>
      </w:r>
    </w:p>
    <w:p w14:paraId="37ECC67B" w14:textId="77777777" w:rsidR="00D9310F" w:rsidRPr="00D9310F" w:rsidRDefault="00D9310F" w:rsidP="00D9310F">
      <w:pPr>
        <w:pStyle w:val="Heading1"/>
        <w:tabs>
          <w:tab w:val="left" w:pos="919"/>
        </w:tabs>
        <w:ind w:firstLine="0"/>
        <w:rPr>
          <w:b w:val="0"/>
          <w:bCs w:val="0"/>
          <w:lang w:val="en-GB"/>
        </w:rPr>
      </w:pPr>
    </w:p>
    <w:p w14:paraId="091C07F2" w14:textId="61AFFF94" w:rsidR="00D9310F" w:rsidRPr="00D9310F" w:rsidRDefault="00D9310F" w:rsidP="00D9310F">
      <w:pPr>
        <w:pStyle w:val="Heading1"/>
        <w:tabs>
          <w:tab w:val="left" w:pos="919"/>
        </w:tabs>
        <w:ind w:firstLine="0"/>
        <w:rPr>
          <w:b w:val="0"/>
          <w:bCs w:val="0"/>
          <w:lang w:val="en-GB"/>
        </w:rPr>
      </w:pPr>
      <w:r w:rsidRPr="00D9310F">
        <w:rPr>
          <w:b w:val="0"/>
          <w:bCs w:val="0"/>
          <w:lang w:val="en-GB"/>
        </w:rPr>
        <w:t>If the Council takes longer than the allowed time at Stage 1 or Review, you can also choose to contact either Ombudsman.</w:t>
      </w:r>
    </w:p>
    <w:p w14:paraId="6D3EBAB5" w14:textId="77777777" w:rsidR="00D9310F" w:rsidRPr="00D9310F" w:rsidRDefault="00D9310F" w:rsidP="00D9310F">
      <w:pPr>
        <w:pStyle w:val="Heading1"/>
        <w:tabs>
          <w:tab w:val="left" w:pos="919"/>
        </w:tabs>
        <w:ind w:firstLine="0"/>
        <w:rPr>
          <w:b w:val="0"/>
          <w:bCs w:val="0"/>
          <w:lang w:val="en-GB"/>
        </w:rPr>
      </w:pPr>
    </w:p>
    <w:p w14:paraId="0791CEE7" w14:textId="75B2F3C5" w:rsidR="00D9310F" w:rsidRPr="00D9310F" w:rsidRDefault="00D9310F" w:rsidP="00D9310F">
      <w:pPr>
        <w:pStyle w:val="Heading1"/>
        <w:tabs>
          <w:tab w:val="left" w:pos="919"/>
        </w:tabs>
        <w:ind w:firstLine="0"/>
        <w:rPr>
          <w:b w:val="0"/>
          <w:bCs w:val="0"/>
          <w:lang w:val="en-GB"/>
        </w:rPr>
      </w:pPr>
      <w:r w:rsidRPr="00D9310F">
        <w:rPr>
          <w:b w:val="0"/>
          <w:bCs w:val="0"/>
          <w:lang w:val="en-GB"/>
        </w:rPr>
        <w:t>In both stages of our complaints process, we will give you a response as soon as we know the answer. We will not delay your reply while waiting for any actions to be completed.</w:t>
      </w:r>
      <w:r w:rsidRPr="00D9310F">
        <w:rPr>
          <w:b w:val="0"/>
          <w:bCs w:val="0"/>
          <w:lang w:val="en-GB"/>
        </w:rPr>
        <w:br/>
      </w:r>
    </w:p>
    <w:p w14:paraId="13699413" w14:textId="11871DE0" w:rsidR="00D9310F" w:rsidRPr="00D9310F" w:rsidRDefault="00D9310F" w:rsidP="00D9310F">
      <w:pPr>
        <w:pStyle w:val="Heading1"/>
        <w:tabs>
          <w:tab w:val="left" w:pos="919"/>
        </w:tabs>
        <w:ind w:firstLine="0"/>
        <w:rPr>
          <w:b w:val="0"/>
          <w:bCs w:val="0"/>
          <w:lang w:val="en-GB"/>
        </w:rPr>
      </w:pPr>
      <w:r w:rsidRPr="00D9310F">
        <w:rPr>
          <w:b w:val="0"/>
          <w:bCs w:val="0"/>
          <w:lang w:val="en-GB"/>
        </w:rPr>
        <w:t>Any actions we agree to complete will be tracked until they are fully finished.</w:t>
      </w:r>
    </w:p>
    <w:p w14:paraId="4BC8E982" w14:textId="77777777" w:rsidR="00D9310F" w:rsidRPr="00D9310F" w:rsidRDefault="00D9310F" w:rsidP="00D9310F">
      <w:pPr>
        <w:pStyle w:val="Heading1"/>
        <w:tabs>
          <w:tab w:val="left" w:pos="919"/>
        </w:tabs>
        <w:ind w:firstLine="0"/>
        <w:rPr>
          <w:lang w:val="en-GB"/>
        </w:rPr>
      </w:pPr>
    </w:p>
    <w:p w14:paraId="59953806" w14:textId="5D54F199" w:rsidR="00265FEC" w:rsidRPr="008B14A3" w:rsidRDefault="00265FEC">
      <w:pPr>
        <w:pStyle w:val="Heading1"/>
        <w:numPr>
          <w:ilvl w:val="0"/>
          <w:numId w:val="1"/>
        </w:numPr>
        <w:tabs>
          <w:tab w:val="left" w:pos="919"/>
        </w:tabs>
        <w:ind w:hanging="337"/>
      </w:pPr>
      <w:r w:rsidRPr="003A08B4">
        <w:rPr>
          <w:spacing w:val="-2"/>
        </w:rPr>
        <w:t>How to make a complaint</w:t>
      </w:r>
    </w:p>
    <w:p w14:paraId="1EC55626" w14:textId="0ADB7660" w:rsidR="008B14A3" w:rsidRDefault="008B14A3" w:rsidP="008B14A3">
      <w:pPr>
        <w:pStyle w:val="Heading1"/>
        <w:tabs>
          <w:tab w:val="left" w:pos="919"/>
        </w:tabs>
        <w:ind w:firstLine="0"/>
        <w:rPr>
          <w:spacing w:val="-2"/>
        </w:rPr>
      </w:pPr>
    </w:p>
    <w:p w14:paraId="2059085C" w14:textId="543F4B87" w:rsidR="008B14A3" w:rsidRPr="008B14A3" w:rsidRDefault="008B14A3" w:rsidP="008B14A3">
      <w:pPr>
        <w:pStyle w:val="Heading1"/>
        <w:tabs>
          <w:tab w:val="left" w:pos="919"/>
        </w:tabs>
        <w:ind w:firstLine="0"/>
        <w:rPr>
          <w:b w:val="0"/>
          <w:bCs w:val="0"/>
          <w:spacing w:val="-2"/>
        </w:rPr>
      </w:pPr>
      <w:r w:rsidRPr="008B14A3">
        <w:rPr>
          <w:b w:val="0"/>
          <w:bCs w:val="0"/>
          <w:spacing w:val="-2"/>
        </w:rPr>
        <w:t xml:space="preserve">We encourage our residents to use our online forms to submit their </w:t>
      </w:r>
      <w:proofErr w:type="gramStart"/>
      <w:r w:rsidRPr="008B14A3">
        <w:rPr>
          <w:b w:val="0"/>
          <w:bCs w:val="0"/>
          <w:spacing w:val="-2"/>
        </w:rPr>
        <w:t>complaint</w:t>
      </w:r>
      <w:proofErr w:type="gramEnd"/>
      <w:r w:rsidRPr="008B14A3">
        <w:rPr>
          <w:b w:val="0"/>
          <w:bCs w:val="0"/>
          <w:spacing w:val="-2"/>
        </w:rPr>
        <w:t xml:space="preserve"> which will allow for evidence to be uploaded to support your case. The form can be found at the following link </w:t>
      </w:r>
    </w:p>
    <w:p w14:paraId="1B4157A2" w14:textId="77777777" w:rsidR="008B14A3" w:rsidRPr="008B14A3" w:rsidRDefault="008B14A3" w:rsidP="008B14A3">
      <w:pPr>
        <w:pStyle w:val="Heading1"/>
        <w:tabs>
          <w:tab w:val="left" w:pos="919"/>
        </w:tabs>
        <w:ind w:firstLine="0"/>
        <w:rPr>
          <w:b w:val="0"/>
          <w:bCs w:val="0"/>
          <w:spacing w:val="-2"/>
        </w:rPr>
      </w:pPr>
    </w:p>
    <w:p w14:paraId="794E3AF2" w14:textId="56695757" w:rsidR="008B14A3" w:rsidRDefault="008B14A3" w:rsidP="008B14A3">
      <w:pPr>
        <w:pStyle w:val="Heading1"/>
        <w:tabs>
          <w:tab w:val="left" w:pos="919"/>
        </w:tabs>
        <w:ind w:firstLine="0"/>
        <w:rPr>
          <w:b w:val="0"/>
          <w:bCs w:val="0"/>
          <w:spacing w:val="-2"/>
        </w:rPr>
      </w:pPr>
      <w:hyperlink r:id="rId9" w:history="1">
        <w:proofErr w:type="gramStart"/>
        <w:r w:rsidRPr="008B14A3">
          <w:rPr>
            <w:rStyle w:val="Hyperlink"/>
            <w:b w:val="0"/>
            <w:bCs w:val="0"/>
            <w:spacing w:val="-2"/>
          </w:rPr>
          <w:t>Submit</w:t>
        </w:r>
        <w:proofErr w:type="gramEnd"/>
        <w:r w:rsidRPr="008B14A3">
          <w:rPr>
            <w:rStyle w:val="Hyperlink"/>
            <w:b w:val="0"/>
            <w:bCs w:val="0"/>
            <w:spacing w:val="-2"/>
          </w:rPr>
          <w:t xml:space="preserve"> a Complaint</w:t>
        </w:r>
      </w:hyperlink>
      <w:r w:rsidRPr="008B14A3">
        <w:rPr>
          <w:b w:val="0"/>
          <w:bCs w:val="0"/>
          <w:spacing w:val="-2"/>
        </w:rPr>
        <w:t xml:space="preserve"> </w:t>
      </w:r>
    </w:p>
    <w:p w14:paraId="713899A1" w14:textId="77777777" w:rsidR="008F48EA" w:rsidRDefault="008F48EA" w:rsidP="008B14A3">
      <w:pPr>
        <w:pStyle w:val="Heading1"/>
        <w:tabs>
          <w:tab w:val="left" w:pos="919"/>
        </w:tabs>
        <w:ind w:firstLine="0"/>
        <w:rPr>
          <w:b w:val="0"/>
          <w:bCs w:val="0"/>
          <w:spacing w:val="-2"/>
        </w:rPr>
      </w:pPr>
    </w:p>
    <w:p w14:paraId="068E1B36" w14:textId="77777777" w:rsidR="00DB5B4A" w:rsidRDefault="008F48EA" w:rsidP="008B14A3">
      <w:pPr>
        <w:pStyle w:val="Heading1"/>
        <w:tabs>
          <w:tab w:val="left" w:pos="919"/>
        </w:tabs>
        <w:ind w:firstLine="0"/>
        <w:rPr>
          <w:b w:val="0"/>
          <w:bCs w:val="0"/>
          <w:spacing w:val="-2"/>
        </w:rPr>
      </w:pPr>
      <w:r>
        <w:rPr>
          <w:b w:val="0"/>
          <w:bCs w:val="0"/>
          <w:spacing w:val="-2"/>
        </w:rPr>
        <w:t xml:space="preserve">Should for any reason </w:t>
      </w:r>
      <w:r w:rsidR="00DF5A3F">
        <w:rPr>
          <w:b w:val="0"/>
          <w:bCs w:val="0"/>
          <w:spacing w:val="-2"/>
        </w:rPr>
        <w:t xml:space="preserve">residents are unable to use digital services complaints can be directed to the Council </w:t>
      </w:r>
      <w:proofErr w:type="gramStart"/>
      <w:r w:rsidR="00DF5A3F">
        <w:rPr>
          <w:b w:val="0"/>
          <w:bCs w:val="0"/>
          <w:spacing w:val="-2"/>
        </w:rPr>
        <w:t>via</w:t>
      </w:r>
      <w:r w:rsidR="00DB5B4A">
        <w:rPr>
          <w:b w:val="0"/>
          <w:bCs w:val="0"/>
          <w:spacing w:val="-2"/>
        </w:rPr>
        <w:t>;</w:t>
      </w:r>
      <w:proofErr w:type="gramEnd"/>
    </w:p>
    <w:p w14:paraId="17AD957A" w14:textId="77777777" w:rsidR="00DB5B4A" w:rsidRDefault="00DB5B4A" w:rsidP="008B14A3">
      <w:pPr>
        <w:pStyle w:val="Heading1"/>
        <w:tabs>
          <w:tab w:val="left" w:pos="919"/>
        </w:tabs>
        <w:ind w:firstLine="0"/>
        <w:rPr>
          <w:b w:val="0"/>
          <w:bCs w:val="0"/>
          <w:spacing w:val="-2"/>
        </w:rPr>
      </w:pPr>
    </w:p>
    <w:p w14:paraId="0F9D2A87" w14:textId="41433D2C" w:rsidR="00DB5B4A" w:rsidRDefault="00DB5B4A" w:rsidP="008B14A3">
      <w:pPr>
        <w:pStyle w:val="Heading1"/>
        <w:tabs>
          <w:tab w:val="left" w:pos="919"/>
        </w:tabs>
        <w:ind w:firstLine="0"/>
        <w:rPr>
          <w:b w:val="0"/>
          <w:bCs w:val="0"/>
          <w:spacing w:val="-2"/>
        </w:rPr>
      </w:pPr>
      <w:r>
        <w:rPr>
          <w:b w:val="0"/>
          <w:bCs w:val="0"/>
          <w:spacing w:val="-2"/>
        </w:rPr>
        <w:t>P</w:t>
      </w:r>
      <w:r w:rsidR="00DF5A3F">
        <w:rPr>
          <w:b w:val="0"/>
          <w:bCs w:val="0"/>
          <w:spacing w:val="-2"/>
        </w:rPr>
        <w:t xml:space="preserve">ost </w:t>
      </w:r>
      <w:r w:rsidR="00C60A85">
        <w:rPr>
          <w:b w:val="0"/>
          <w:bCs w:val="0"/>
          <w:spacing w:val="-2"/>
        </w:rPr>
        <w:t>Barking Town Hall 1 Town Square Barking Essex IG11 7LU</w:t>
      </w:r>
    </w:p>
    <w:p w14:paraId="4FBF682B" w14:textId="66F816B0" w:rsidR="00DB5B4A" w:rsidRDefault="00DB5B4A" w:rsidP="008B14A3">
      <w:pPr>
        <w:pStyle w:val="Heading1"/>
        <w:tabs>
          <w:tab w:val="left" w:pos="919"/>
        </w:tabs>
        <w:ind w:firstLine="0"/>
        <w:rPr>
          <w:b w:val="0"/>
          <w:bCs w:val="0"/>
          <w:spacing w:val="-2"/>
        </w:rPr>
      </w:pPr>
      <w:r>
        <w:rPr>
          <w:b w:val="0"/>
          <w:bCs w:val="0"/>
          <w:spacing w:val="-2"/>
        </w:rPr>
        <w:t>E</w:t>
      </w:r>
      <w:r w:rsidR="00DF5A3F">
        <w:rPr>
          <w:b w:val="0"/>
          <w:bCs w:val="0"/>
          <w:spacing w:val="-2"/>
        </w:rPr>
        <w:t>mail</w:t>
      </w:r>
      <w:r w:rsidR="00C60A85">
        <w:rPr>
          <w:b w:val="0"/>
          <w:bCs w:val="0"/>
          <w:spacing w:val="-2"/>
        </w:rPr>
        <w:t xml:space="preserve"> </w:t>
      </w:r>
      <w:hyperlink r:id="rId10" w:history="1">
        <w:r w:rsidR="00C60A85" w:rsidRPr="00F677E8">
          <w:rPr>
            <w:rStyle w:val="Hyperlink"/>
            <w:b w:val="0"/>
            <w:bCs w:val="0"/>
            <w:spacing w:val="-2"/>
          </w:rPr>
          <w:t>complaints@lbbd.gov.uk</w:t>
        </w:r>
      </w:hyperlink>
      <w:r w:rsidR="00C60A85">
        <w:rPr>
          <w:b w:val="0"/>
          <w:bCs w:val="0"/>
          <w:spacing w:val="-2"/>
        </w:rPr>
        <w:t xml:space="preserve"> </w:t>
      </w:r>
    </w:p>
    <w:p w14:paraId="4FB21A15" w14:textId="53A159BC" w:rsidR="008F48EA" w:rsidRDefault="00DB5B4A" w:rsidP="008B14A3">
      <w:pPr>
        <w:pStyle w:val="Heading1"/>
        <w:tabs>
          <w:tab w:val="left" w:pos="919"/>
        </w:tabs>
        <w:ind w:firstLine="0"/>
        <w:rPr>
          <w:b w:val="0"/>
          <w:bCs w:val="0"/>
          <w:spacing w:val="-2"/>
        </w:rPr>
      </w:pPr>
      <w:r>
        <w:rPr>
          <w:b w:val="0"/>
          <w:bCs w:val="0"/>
          <w:spacing w:val="-2"/>
        </w:rPr>
        <w:t>T</w:t>
      </w:r>
      <w:r w:rsidR="00301A4E">
        <w:rPr>
          <w:b w:val="0"/>
          <w:bCs w:val="0"/>
          <w:spacing w:val="-2"/>
        </w:rPr>
        <w:t>elephone</w:t>
      </w:r>
      <w:r w:rsidR="00C60A85">
        <w:rPr>
          <w:b w:val="0"/>
          <w:bCs w:val="0"/>
          <w:spacing w:val="-2"/>
        </w:rPr>
        <w:t xml:space="preserve"> 0208 215 3000 </w:t>
      </w:r>
    </w:p>
    <w:p w14:paraId="2EFF1528" w14:textId="77777777" w:rsidR="008B14A3" w:rsidRPr="003A08B4" w:rsidRDefault="008B14A3" w:rsidP="00956EA1">
      <w:pPr>
        <w:pStyle w:val="Heading1"/>
        <w:tabs>
          <w:tab w:val="left" w:pos="919"/>
        </w:tabs>
        <w:ind w:left="0" w:firstLine="0"/>
      </w:pPr>
    </w:p>
    <w:p w14:paraId="3D79AC76" w14:textId="4C4B013B" w:rsidR="00AA7DCE" w:rsidRPr="00ED56C1" w:rsidRDefault="00AA7DCE">
      <w:pPr>
        <w:pStyle w:val="Heading1"/>
        <w:numPr>
          <w:ilvl w:val="0"/>
          <w:numId w:val="1"/>
        </w:numPr>
        <w:tabs>
          <w:tab w:val="left" w:pos="919"/>
        </w:tabs>
        <w:ind w:hanging="337"/>
      </w:pPr>
      <w:r w:rsidRPr="003A08B4">
        <w:rPr>
          <w:spacing w:val="-2"/>
        </w:rPr>
        <w:t>Complaints that cannot be considered under this policy</w:t>
      </w:r>
    </w:p>
    <w:p w14:paraId="747B1816" w14:textId="7B7D1D66" w:rsidR="00ED56C1" w:rsidRDefault="00ED56C1" w:rsidP="00ED56C1">
      <w:pPr>
        <w:pStyle w:val="Heading1"/>
        <w:tabs>
          <w:tab w:val="left" w:pos="919"/>
        </w:tabs>
        <w:ind w:firstLine="0"/>
      </w:pPr>
    </w:p>
    <w:p w14:paraId="30B18896" w14:textId="77777777" w:rsidR="00143AC1" w:rsidRPr="00F16140" w:rsidRDefault="00143AC1" w:rsidP="00143AC1">
      <w:pPr>
        <w:widowControl/>
        <w:numPr>
          <w:ilvl w:val="0"/>
          <w:numId w:val="2"/>
        </w:numPr>
        <w:autoSpaceDE/>
        <w:autoSpaceDN/>
        <w:spacing w:after="100" w:afterAutospacing="1"/>
        <w:rPr>
          <w:rFonts w:eastAsia="Times New Roman"/>
          <w:color w:val="0B0C0C"/>
          <w:lang w:val="en-GB" w:eastAsia="en-GB"/>
        </w:rPr>
      </w:pPr>
      <w:r w:rsidRPr="00F16140">
        <w:rPr>
          <w:rFonts w:eastAsia="Times New Roman"/>
          <w:color w:val="0B0C0C"/>
          <w:lang w:val="en-GB" w:eastAsia="en-GB"/>
        </w:rPr>
        <w:t>requests for a service (e.g.</w:t>
      </w:r>
      <w:r>
        <w:rPr>
          <w:rFonts w:eastAsia="Times New Roman"/>
          <w:color w:val="0B0C0C"/>
          <w:lang w:val="en-GB" w:eastAsia="en-GB"/>
        </w:rPr>
        <w:t xml:space="preserve"> </w:t>
      </w:r>
      <w:r w:rsidRPr="00F16140">
        <w:rPr>
          <w:rFonts w:eastAsia="Times New Roman"/>
          <w:color w:val="0B0C0C"/>
          <w:lang w:val="en-GB" w:eastAsia="en-GB"/>
        </w:rPr>
        <w:t xml:space="preserve">reporting a faulty </w:t>
      </w:r>
      <w:proofErr w:type="gramStart"/>
      <w:r w:rsidRPr="00F16140">
        <w:rPr>
          <w:rFonts w:eastAsia="Times New Roman"/>
          <w:color w:val="0B0C0C"/>
          <w:lang w:val="en-GB" w:eastAsia="en-GB"/>
        </w:rPr>
        <w:t>street light</w:t>
      </w:r>
      <w:proofErr w:type="gramEnd"/>
      <w:r w:rsidRPr="00F16140">
        <w:rPr>
          <w:rFonts w:eastAsia="Times New Roman"/>
          <w:color w:val="0B0C0C"/>
          <w:lang w:val="en-GB" w:eastAsia="en-GB"/>
        </w:rPr>
        <w:t>)</w:t>
      </w:r>
    </w:p>
    <w:p w14:paraId="25D1B045" w14:textId="77777777" w:rsidR="00143AC1" w:rsidRPr="00F16140" w:rsidRDefault="00143AC1" w:rsidP="00143AC1">
      <w:pPr>
        <w:widowControl/>
        <w:numPr>
          <w:ilvl w:val="0"/>
          <w:numId w:val="2"/>
        </w:numPr>
        <w:autoSpaceDE/>
        <w:autoSpaceDN/>
        <w:spacing w:after="100" w:afterAutospacing="1"/>
        <w:rPr>
          <w:rFonts w:eastAsia="Times New Roman"/>
          <w:color w:val="0B0C0C"/>
          <w:lang w:val="en-GB" w:eastAsia="en-GB"/>
        </w:rPr>
      </w:pPr>
      <w:r w:rsidRPr="00F16140">
        <w:rPr>
          <w:rFonts w:eastAsia="Times New Roman"/>
          <w:color w:val="0B0C0C"/>
          <w:lang w:val="en-GB" w:eastAsia="en-GB"/>
        </w:rPr>
        <w:t>complaints relating to established council policy or the council’s implementation of government policy</w:t>
      </w:r>
    </w:p>
    <w:p w14:paraId="78640F5E" w14:textId="77777777" w:rsidR="00143AC1" w:rsidRPr="00F16140" w:rsidRDefault="00143AC1" w:rsidP="00143AC1">
      <w:pPr>
        <w:widowControl/>
        <w:numPr>
          <w:ilvl w:val="0"/>
          <w:numId w:val="2"/>
        </w:numPr>
        <w:autoSpaceDE/>
        <w:autoSpaceDN/>
        <w:spacing w:after="100" w:afterAutospacing="1"/>
        <w:rPr>
          <w:rFonts w:eastAsia="Times New Roman"/>
          <w:color w:val="0B0C0C"/>
          <w:lang w:val="en-GB" w:eastAsia="en-GB"/>
        </w:rPr>
      </w:pPr>
      <w:r w:rsidRPr="00F16140">
        <w:rPr>
          <w:rFonts w:eastAsia="Times New Roman"/>
          <w:color w:val="0B0C0C"/>
          <w:lang w:val="en-GB" w:eastAsia="en-GB"/>
        </w:rPr>
        <w:lastRenderedPageBreak/>
        <w:t>matters for which there is a right of appeal (either within the council or via an employment tribunal), or a legal remedy (e.g. a penalty charge notice, parking ticket, school admissions, housing benefits, and planning applications</w:t>
      </w:r>
      <w:proofErr w:type="gramStart"/>
      <w:r w:rsidRPr="00F16140">
        <w:rPr>
          <w:rFonts w:eastAsia="Times New Roman"/>
          <w:color w:val="0B0C0C"/>
          <w:lang w:val="en-GB" w:eastAsia="en-GB"/>
        </w:rPr>
        <w:t>);</w:t>
      </w:r>
      <w:proofErr w:type="gramEnd"/>
    </w:p>
    <w:p w14:paraId="1178E09E" w14:textId="77777777" w:rsidR="00143AC1" w:rsidRPr="00F16140" w:rsidRDefault="00143AC1" w:rsidP="00143AC1">
      <w:pPr>
        <w:widowControl/>
        <w:numPr>
          <w:ilvl w:val="0"/>
          <w:numId w:val="2"/>
        </w:numPr>
        <w:autoSpaceDE/>
        <w:autoSpaceDN/>
        <w:spacing w:after="100" w:afterAutospacing="1"/>
        <w:rPr>
          <w:rFonts w:eastAsia="Times New Roman"/>
          <w:color w:val="0B0C0C"/>
          <w:lang w:val="en-GB" w:eastAsia="en-GB"/>
        </w:rPr>
      </w:pPr>
      <w:r w:rsidRPr="00F16140">
        <w:rPr>
          <w:rFonts w:eastAsia="Times New Roman"/>
          <w:color w:val="0B0C0C"/>
          <w:lang w:val="en-GB" w:eastAsia="en-GB"/>
        </w:rPr>
        <w:t>insurance claims</w:t>
      </w:r>
    </w:p>
    <w:p w14:paraId="654DD0AF" w14:textId="77777777" w:rsidR="00143AC1" w:rsidRPr="00F16140" w:rsidRDefault="00143AC1" w:rsidP="00143AC1">
      <w:pPr>
        <w:widowControl/>
        <w:numPr>
          <w:ilvl w:val="0"/>
          <w:numId w:val="2"/>
        </w:numPr>
        <w:autoSpaceDE/>
        <w:autoSpaceDN/>
        <w:spacing w:after="100" w:afterAutospacing="1"/>
        <w:rPr>
          <w:rFonts w:eastAsia="Times New Roman"/>
          <w:color w:val="0B0C0C"/>
          <w:lang w:val="en-GB" w:eastAsia="en-GB"/>
        </w:rPr>
      </w:pPr>
      <w:r w:rsidRPr="00F16140">
        <w:rPr>
          <w:rFonts w:eastAsia="Times New Roman"/>
          <w:color w:val="0B0C0C"/>
          <w:lang w:val="en-GB" w:eastAsia="en-GB"/>
        </w:rPr>
        <w:t>requests for the council to engage with a third party over a problem which the council may have some control/regulating function</w:t>
      </w:r>
    </w:p>
    <w:p w14:paraId="3FE71AC2" w14:textId="11A3F1F5" w:rsidR="00143AC1" w:rsidRPr="00C75A07" w:rsidRDefault="00143AC1" w:rsidP="00C75A07">
      <w:pPr>
        <w:widowControl/>
        <w:numPr>
          <w:ilvl w:val="0"/>
          <w:numId w:val="2"/>
        </w:numPr>
        <w:autoSpaceDE/>
        <w:autoSpaceDN/>
        <w:spacing w:after="100" w:afterAutospacing="1"/>
        <w:rPr>
          <w:rFonts w:eastAsia="Times New Roman"/>
          <w:color w:val="0B0C0C"/>
          <w:lang w:val="en-GB" w:eastAsia="en-GB"/>
        </w:rPr>
      </w:pPr>
      <w:r w:rsidRPr="00F16140">
        <w:rPr>
          <w:rFonts w:eastAsia="Times New Roman"/>
          <w:color w:val="0B0C0C"/>
          <w:lang w:val="en-GB" w:eastAsia="en-GB"/>
        </w:rPr>
        <w:t>ombudsman complaints (except for those which the ombudsman asks the council to deal with through its complaints procedure)</w:t>
      </w:r>
    </w:p>
    <w:p w14:paraId="1FFA6882" w14:textId="77777777" w:rsidR="00143AC1" w:rsidRPr="00F16140" w:rsidRDefault="00143AC1" w:rsidP="00143AC1">
      <w:pPr>
        <w:widowControl/>
        <w:numPr>
          <w:ilvl w:val="0"/>
          <w:numId w:val="2"/>
        </w:numPr>
        <w:autoSpaceDE/>
        <w:autoSpaceDN/>
        <w:spacing w:after="100" w:afterAutospacing="1"/>
        <w:rPr>
          <w:rFonts w:eastAsia="Times New Roman"/>
          <w:color w:val="0B0C0C"/>
          <w:lang w:val="en-GB" w:eastAsia="en-GB"/>
        </w:rPr>
      </w:pPr>
      <w:r w:rsidRPr="00F16140">
        <w:rPr>
          <w:rFonts w:eastAsia="Times New Roman"/>
          <w:color w:val="0B0C0C"/>
          <w:lang w:val="en-GB" w:eastAsia="en-GB"/>
        </w:rPr>
        <w:t>complaints from former and existing staff about human resources issues, including appointments, dismissals, pay, pensions and discipline</w:t>
      </w:r>
    </w:p>
    <w:p w14:paraId="64880982" w14:textId="77777777" w:rsidR="00143AC1" w:rsidRPr="00F16140" w:rsidRDefault="00143AC1" w:rsidP="00143AC1">
      <w:pPr>
        <w:widowControl/>
        <w:numPr>
          <w:ilvl w:val="0"/>
          <w:numId w:val="2"/>
        </w:numPr>
        <w:autoSpaceDE/>
        <w:autoSpaceDN/>
        <w:spacing w:after="100" w:afterAutospacing="1"/>
        <w:rPr>
          <w:rFonts w:eastAsia="Times New Roman"/>
          <w:color w:val="0B0C0C"/>
          <w:lang w:val="en-GB" w:eastAsia="en-GB"/>
        </w:rPr>
      </w:pPr>
      <w:r w:rsidRPr="00F16140">
        <w:rPr>
          <w:rFonts w:eastAsia="Times New Roman"/>
          <w:color w:val="0B0C0C"/>
          <w:lang w:val="en-GB" w:eastAsia="en-GB"/>
        </w:rPr>
        <w:t>commercial or contractual matters, for example contracts for the supply of goods and services to the council</w:t>
      </w:r>
    </w:p>
    <w:p w14:paraId="51E1A89A" w14:textId="77777777" w:rsidR="00143AC1" w:rsidRPr="00F16140" w:rsidRDefault="00143AC1" w:rsidP="00143AC1">
      <w:pPr>
        <w:widowControl/>
        <w:numPr>
          <w:ilvl w:val="0"/>
          <w:numId w:val="2"/>
        </w:numPr>
        <w:autoSpaceDE/>
        <w:autoSpaceDN/>
        <w:spacing w:after="100" w:afterAutospacing="1"/>
        <w:rPr>
          <w:rFonts w:eastAsia="Times New Roman"/>
          <w:color w:val="0B0C0C"/>
          <w:lang w:val="en-GB" w:eastAsia="en-GB"/>
        </w:rPr>
      </w:pPr>
      <w:r w:rsidRPr="00F16140">
        <w:rPr>
          <w:rFonts w:eastAsia="Times New Roman"/>
          <w:color w:val="0B0C0C"/>
          <w:lang w:val="en-GB" w:eastAsia="en-GB"/>
        </w:rPr>
        <w:t>freedom of information, and data protection subject access requests, or complaints about the decision, the information provided or how a request was handled</w:t>
      </w:r>
    </w:p>
    <w:p w14:paraId="3C10588E" w14:textId="25E74246" w:rsidR="00ED56C1" w:rsidRDefault="00143AC1" w:rsidP="005412C7">
      <w:pPr>
        <w:widowControl/>
        <w:numPr>
          <w:ilvl w:val="0"/>
          <w:numId w:val="2"/>
        </w:numPr>
        <w:autoSpaceDE/>
        <w:autoSpaceDN/>
        <w:spacing w:after="100" w:afterAutospacing="1"/>
        <w:rPr>
          <w:rFonts w:eastAsia="Times New Roman"/>
          <w:color w:val="0B0C0C"/>
          <w:lang w:val="en-GB" w:eastAsia="en-GB"/>
        </w:rPr>
      </w:pPr>
      <w:r w:rsidRPr="00F16140">
        <w:rPr>
          <w:rFonts w:eastAsia="Times New Roman"/>
          <w:color w:val="0B0C0C"/>
          <w:lang w:val="en-GB" w:eastAsia="en-GB"/>
        </w:rPr>
        <w:t>complaints about restrictive contact arrangements, such as but not limited to, single point of contact arrangements and bans</w:t>
      </w:r>
    </w:p>
    <w:p w14:paraId="76D6C050" w14:textId="39488966" w:rsidR="007D007D" w:rsidRDefault="00FF3E3F" w:rsidP="005412C7">
      <w:pPr>
        <w:widowControl/>
        <w:numPr>
          <w:ilvl w:val="0"/>
          <w:numId w:val="2"/>
        </w:numPr>
        <w:autoSpaceDE/>
        <w:autoSpaceDN/>
        <w:spacing w:after="100" w:afterAutospacing="1"/>
        <w:rPr>
          <w:rFonts w:eastAsia="Times New Roman"/>
          <w:color w:val="0B0C0C"/>
          <w:lang w:val="en-GB" w:eastAsia="en-GB"/>
        </w:rPr>
      </w:pPr>
      <w:r>
        <w:rPr>
          <w:rFonts w:eastAsia="Times New Roman"/>
          <w:color w:val="0B0C0C"/>
          <w:lang w:val="en-GB" w:eastAsia="en-GB"/>
        </w:rPr>
        <w:t xml:space="preserve">Legal proceedings have started. This can be defined as details of the claim, such as the Claim Form and Particulars of Claim, having been filed at Court. </w:t>
      </w:r>
    </w:p>
    <w:p w14:paraId="68925146" w14:textId="0F451B42" w:rsidR="007C7896" w:rsidRPr="005412C7" w:rsidRDefault="00A26311" w:rsidP="00A26311">
      <w:pPr>
        <w:widowControl/>
        <w:autoSpaceDE/>
        <w:autoSpaceDN/>
        <w:spacing w:after="100" w:afterAutospacing="1"/>
        <w:ind w:left="918"/>
        <w:rPr>
          <w:rFonts w:eastAsia="Times New Roman"/>
          <w:color w:val="0B0C0C"/>
          <w:lang w:val="en-GB" w:eastAsia="en-GB"/>
        </w:rPr>
      </w:pPr>
      <w:r>
        <w:rPr>
          <w:rFonts w:eastAsia="Times New Roman"/>
          <w:color w:val="0B0C0C"/>
          <w:lang w:val="en-GB" w:eastAsia="en-GB"/>
        </w:rPr>
        <w:t xml:space="preserve">Should the Local Authority be unable to deal with your complaint for any of the reasons either listed above or for another reason this will be communicated to you in writing. The Local Authority will give you advice as to the next steps you can pursue such as following legislative pathways for Penalty Charge Notices. </w:t>
      </w:r>
      <w:r w:rsidR="00C80E83">
        <w:rPr>
          <w:rFonts w:eastAsia="Times New Roman"/>
          <w:color w:val="0B0C0C"/>
          <w:lang w:val="en-GB" w:eastAsia="en-GB"/>
        </w:rPr>
        <w:t xml:space="preserve">Should you disagree with the decision of the Local Authority to not take your complaint via our formal process you are able to </w:t>
      </w:r>
      <w:r w:rsidR="00250A00">
        <w:rPr>
          <w:rFonts w:eastAsia="Times New Roman"/>
          <w:color w:val="0B0C0C"/>
          <w:lang w:val="en-GB" w:eastAsia="en-GB"/>
        </w:rPr>
        <w:t xml:space="preserve">take the matter to either the Local Government and Social Care Ombudsman or the Housing Ombudsman. The Local Authority will identify and communicate to you the </w:t>
      </w:r>
      <w:r w:rsidR="007D007D">
        <w:rPr>
          <w:rFonts w:eastAsia="Times New Roman"/>
          <w:color w:val="0B0C0C"/>
          <w:lang w:val="en-GB" w:eastAsia="en-GB"/>
        </w:rPr>
        <w:t xml:space="preserve">relevant Ombudsman to approach relating to your complaint. </w:t>
      </w:r>
    </w:p>
    <w:p w14:paraId="6567C4C3" w14:textId="1C323583" w:rsidR="00AA7DCE" w:rsidRPr="00053702" w:rsidRDefault="00AA7DCE">
      <w:pPr>
        <w:pStyle w:val="Heading1"/>
        <w:numPr>
          <w:ilvl w:val="0"/>
          <w:numId w:val="1"/>
        </w:numPr>
        <w:tabs>
          <w:tab w:val="left" w:pos="919"/>
        </w:tabs>
        <w:ind w:hanging="337"/>
      </w:pPr>
      <w:r w:rsidRPr="003A08B4">
        <w:rPr>
          <w:spacing w:val="-2"/>
        </w:rPr>
        <w:t xml:space="preserve">Complaints and Enquires from an MP or Councillor </w:t>
      </w:r>
    </w:p>
    <w:p w14:paraId="4D3BA846" w14:textId="295CC0E2" w:rsidR="00053702" w:rsidRDefault="00053702" w:rsidP="00053702">
      <w:pPr>
        <w:pStyle w:val="Heading1"/>
        <w:tabs>
          <w:tab w:val="left" w:pos="919"/>
        </w:tabs>
        <w:ind w:firstLine="0"/>
        <w:rPr>
          <w:spacing w:val="-2"/>
        </w:rPr>
      </w:pPr>
    </w:p>
    <w:p w14:paraId="66606655" w14:textId="3CF9FFAF" w:rsidR="00053702" w:rsidRDefault="003D053A" w:rsidP="00053702">
      <w:pPr>
        <w:pStyle w:val="Heading1"/>
        <w:tabs>
          <w:tab w:val="left" w:pos="919"/>
        </w:tabs>
        <w:ind w:firstLine="0"/>
        <w:rPr>
          <w:b w:val="0"/>
          <w:bCs w:val="0"/>
          <w:spacing w:val="-2"/>
        </w:rPr>
      </w:pPr>
      <w:r>
        <w:rPr>
          <w:b w:val="0"/>
          <w:bCs w:val="0"/>
          <w:spacing w:val="-2"/>
        </w:rPr>
        <w:t>The complaints policy is intended for individual residents to seek resolution to an issue. A Member of Parl</w:t>
      </w:r>
      <w:r w:rsidR="00FA0058">
        <w:rPr>
          <w:b w:val="0"/>
          <w:bCs w:val="0"/>
          <w:spacing w:val="-2"/>
        </w:rPr>
        <w:t xml:space="preserve">iament or Councillor cannot make a formal complaint on behalf of a constituent. </w:t>
      </w:r>
    </w:p>
    <w:p w14:paraId="5DD2B01E" w14:textId="76BB5D0A" w:rsidR="002C6B90" w:rsidRDefault="002C6B90" w:rsidP="00053702">
      <w:pPr>
        <w:pStyle w:val="Heading1"/>
        <w:tabs>
          <w:tab w:val="left" w:pos="919"/>
        </w:tabs>
        <w:ind w:firstLine="0"/>
        <w:rPr>
          <w:b w:val="0"/>
          <w:bCs w:val="0"/>
          <w:spacing w:val="-2"/>
        </w:rPr>
      </w:pPr>
    </w:p>
    <w:p w14:paraId="0CED494A" w14:textId="2CBA1C51" w:rsidR="002C6B90" w:rsidRPr="00E34C02" w:rsidRDefault="007F3D46" w:rsidP="00053702">
      <w:pPr>
        <w:pStyle w:val="Heading1"/>
        <w:tabs>
          <w:tab w:val="left" w:pos="919"/>
        </w:tabs>
        <w:ind w:firstLine="0"/>
        <w:rPr>
          <w:b w:val="0"/>
          <w:bCs w:val="0"/>
          <w:spacing w:val="-2"/>
        </w:rPr>
      </w:pPr>
      <w:r>
        <w:rPr>
          <w:b w:val="0"/>
          <w:bCs w:val="0"/>
          <w:spacing w:val="-2"/>
        </w:rPr>
        <w:t xml:space="preserve">The Council </w:t>
      </w:r>
      <w:r w:rsidR="002E22B1">
        <w:rPr>
          <w:b w:val="0"/>
          <w:bCs w:val="0"/>
          <w:spacing w:val="-2"/>
        </w:rPr>
        <w:t xml:space="preserve">has a separate process for residents who decide to </w:t>
      </w:r>
      <w:r w:rsidR="00242024">
        <w:rPr>
          <w:b w:val="0"/>
          <w:bCs w:val="0"/>
          <w:spacing w:val="-2"/>
        </w:rPr>
        <w:t>escalate their issues via a Member of Parliament or Councillor.</w:t>
      </w:r>
      <w:r>
        <w:rPr>
          <w:b w:val="0"/>
          <w:bCs w:val="0"/>
          <w:spacing w:val="-2"/>
        </w:rPr>
        <w:t xml:space="preserve"> </w:t>
      </w:r>
    </w:p>
    <w:p w14:paraId="54A71851" w14:textId="77777777" w:rsidR="00053702" w:rsidRPr="003A08B4" w:rsidRDefault="00053702" w:rsidP="00053702">
      <w:pPr>
        <w:pStyle w:val="Heading1"/>
        <w:tabs>
          <w:tab w:val="left" w:pos="919"/>
        </w:tabs>
        <w:ind w:firstLine="0"/>
      </w:pPr>
    </w:p>
    <w:p w14:paraId="2C2F4531" w14:textId="0A0C4C69" w:rsidR="00FB1644" w:rsidRPr="00002729" w:rsidRDefault="00AA7DCE">
      <w:pPr>
        <w:pStyle w:val="Heading1"/>
        <w:numPr>
          <w:ilvl w:val="0"/>
          <w:numId w:val="1"/>
        </w:numPr>
        <w:tabs>
          <w:tab w:val="left" w:pos="919"/>
        </w:tabs>
        <w:ind w:hanging="337"/>
      </w:pPr>
      <w:r w:rsidRPr="003A08B4">
        <w:rPr>
          <w:spacing w:val="-2"/>
        </w:rPr>
        <w:t>Timescales for making a complaint</w:t>
      </w:r>
    </w:p>
    <w:p w14:paraId="14DC191C" w14:textId="6E9DCDF8" w:rsidR="00002729" w:rsidRDefault="00002729" w:rsidP="00002729">
      <w:pPr>
        <w:pStyle w:val="Heading1"/>
        <w:tabs>
          <w:tab w:val="left" w:pos="919"/>
        </w:tabs>
        <w:ind w:left="581" w:firstLine="0"/>
      </w:pPr>
    </w:p>
    <w:p w14:paraId="36F38F4B" w14:textId="3E410B4E" w:rsidR="00AC784A" w:rsidRPr="00053702" w:rsidRDefault="00AC784A" w:rsidP="00002729">
      <w:pPr>
        <w:pStyle w:val="Heading1"/>
        <w:tabs>
          <w:tab w:val="left" w:pos="919"/>
        </w:tabs>
        <w:ind w:left="581" w:firstLine="0"/>
        <w:rPr>
          <w:b w:val="0"/>
          <w:bCs w:val="0"/>
        </w:rPr>
      </w:pPr>
      <w:r>
        <w:tab/>
      </w:r>
      <w:r w:rsidRPr="00053702">
        <w:rPr>
          <w:b w:val="0"/>
          <w:bCs w:val="0"/>
        </w:rPr>
        <w:t xml:space="preserve">Complaints must be made </w:t>
      </w:r>
      <w:r w:rsidR="0042745F" w:rsidRPr="00053702">
        <w:rPr>
          <w:b w:val="0"/>
          <w:bCs w:val="0"/>
        </w:rPr>
        <w:t xml:space="preserve">no later than </w:t>
      </w:r>
      <w:r w:rsidR="005846D2">
        <w:rPr>
          <w:b w:val="0"/>
          <w:bCs w:val="0"/>
        </w:rPr>
        <w:t>12</w:t>
      </w:r>
      <w:r w:rsidR="0042745F" w:rsidRPr="00053702">
        <w:rPr>
          <w:b w:val="0"/>
          <w:bCs w:val="0"/>
        </w:rPr>
        <w:t xml:space="preserve"> months after the date on which the matter occurred. </w:t>
      </w:r>
    </w:p>
    <w:p w14:paraId="180E2341" w14:textId="716B2623" w:rsidR="0042745F" w:rsidRPr="00053702" w:rsidRDefault="0042745F" w:rsidP="00002729">
      <w:pPr>
        <w:pStyle w:val="Heading1"/>
        <w:tabs>
          <w:tab w:val="left" w:pos="919"/>
        </w:tabs>
        <w:ind w:left="581" w:firstLine="0"/>
        <w:rPr>
          <w:b w:val="0"/>
          <w:bCs w:val="0"/>
        </w:rPr>
      </w:pPr>
    </w:p>
    <w:p w14:paraId="36A30F64" w14:textId="4A0F10BA" w:rsidR="0042745F" w:rsidRDefault="0042745F" w:rsidP="00B13411">
      <w:pPr>
        <w:pStyle w:val="Heading1"/>
        <w:tabs>
          <w:tab w:val="left" w:pos="919"/>
        </w:tabs>
        <w:ind w:firstLine="0"/>
        <w:rPr>
          <w:b w:val="0"/>
          <w:bCs w:val="0"/>
        </w:rPr>
      </w:pPr>
      <w:r w:rsidRPr="00053702">
        <w:rPr>
          <w:b w:val="0"/>
          <w:bCs w:val="0"/>
        </w:rPr>
        <w:tab/>
        <w:t>If there are good reasons for not having made the complaint within the above time fram</w:t>
      </w:r>
      <w:r w:rsidR="00B13411" w:rsidRPr="00053702">
        <w:rPr>
          <w:b w:val="0"/>
          <w:bCs w:val="0"/>
        </w:rPr>
        <w:t xml:space="preserve">e and, if it is still possible for the Council to investigate the complaint effectively and fairly, we may decide to still consider the complaint.  </w:t>
      </w:r>
    </w:p>
    <w:p w14:paraId="11FFE24C" w14:textId="2EFFF60C" w:rsidR="00081AC4" w:rsidRDefault="00081AC4" w:rsidP="00081AC4">
      <w:pPr>
        <w:pStyle w:val="Heading1"/>
        <w:tabs>
          <w:tab w:val="left" w:pos="919"/>
        </w:tabs>
        <w:rPr>
          <w:b w:val="0"/>
          <w:bCs w:val="0"/>
        </w:rPr>
      </w:pPr>
    </w:p>
    <w:p w14:paraId="026ACF31" w14:textId="5D29F28C" w:rsidR="00081AC4" w:rsidRPr="00EB11E6" w:rsidRDefault="0006106F" w:rsidP="00081AC4">
      <w:pPr>
        <w:pStyle w:val="Heading1"/>
        <w:numPr>
          <w:ilvl w:val="0"/>
          <w:numId w:val="1"/>
        </w:numPr>
        <w:tabs>
          <w:tab w:val="left" w:pos="919"/>
        </w:tabs>
      </w:pPr>
      <w:r w:rsidRPr="00EB11E6">
        <w:t xml:space="preserve">Complaint Handling </w:t>
      </w:r>
      <w:r w:rsidR="003370C1" w:rsidRPr="00EB11E6">
        <w:t xml:space="preserve"> </w:t>
      </w:r>
    </w:p>
    <w:p w14:paraId="6C5AFEB9" w14:textId="77777777" w:rsidR="003370C1" w:rsidRDefault="003370C1" w:rsidP="003370C1">
      <w:pPr>
        <w:pStyle w:val="Heading1"/>
        <w:tabs>
          <w:tab w:val="left" w:pos="919"/>
        </w:tabs>
        <w:ind w:firstLine="0"/>
        <w:rPr>
          <w:b w:val="0"/>
          <w:bCs w:val="0"/>
        </w:rPr>
      </w:pPr>
    </w:p>
    <w:p w14:paraId="43E87869" w14:textId="5A36EFC4" w:rsidR="003370C1" w:rsidRDefault="003370C1" w:rsidP="003370C1">
      <w:pPr>
        <w:pStyle w:val="Heading1"/>
        <w:tabs>
          <w:tab w:val="left" w:pos="919"/>
        </w:tabs>
        <w:ind w:firstLine="0"/>
        <w:rPr>
          <w:b w:val="0"/>
          <w:bCs w:val="0"/>
        </w:rPr>
      </w:pPr>
      <w:r>
        <w:rPr>
          <w:b w:val="0"/>
          <w:bCs w:val="0"/>
        </w:rPr>
        <w:t xml:space="preserve">It is important that the Local Authority ensure that all investigations are undertaken in an appropriate and impartial manner giving residents the </w:t>
      </w:r>
      <w:r w:rsidR="0004501F">
        <w:rPr>
          <w:b w:val="0"/>
          <w:bCs w:val="0"/>
        </w:rPr>
        <w:t xml:space="preserve">knowledge that all complaints are taken seriously and are used to practice continuous improvement. </w:t>
      </w:r>
    </w:p>
    <w:p w14:paraId="761EA93F" w14:textId="77777777" w:rsidR="0004501F" w:rsidRDefault="0004501F" w:rsidP="003370C1">
      <w:pPr>
        <w:pStyle w:val="Heading1"/>
        <w:tabs>
          <w:tab w:val="left" w:pos="919"/>
        </w:tabs>
        <w:ind w:firstLine="0"/>
        <w:rPr>
          <w:b w:val="0"/>
          <w:bCs w:val="0"/>
        </w:rPr>
      </w:pPr>
    </w:p>
    <w:p w14:paraId="3D6AD266" w14:textId="1B096DDE" w:rsidR="0004501F" w:rsidRDefault="0004501F" w:rsidP="003370C1">
      <w:pPr>
        <w:pStyle w:val="Heading1"/>
        <w:tabs>
          <w:tab w:val="left" w:pos="919"/>
        </w:tabs>
        <w:ind w:firstLine="0"/>
        <w:rPr>
          <w:b w:val="0"/>
          <w:bCs w:val="0"/>
        </w:rPr>
      </w:pPr>
      <w:r>
        <w:rPr>
          <w:b w:val="0"/>
          <w:bCs w:val="0"/>
        </w:rPr>
        <w:t xml:space="preserve">To ensure that </w:t>
      </w:r>
      <w:r w:rsidR="007F7370">
        <w:rPr>
          <w:b w:val="0"/>
          <w:bCs w:val="0"/>
        </w:rPr>
        <w:t>we follow this there is a team of individuals known as Complaints Officers who remain responsible for</w:t>
      </w:r>
      <w:r w:rsidR="007515FF">
        <w:rPr>
          <w:b w:val="0"/>
          <w:bCs w:val="0"/>
        </w:rPr>
        <w:t xml:space="preserve"> the complaints handling process from the start of </w:t>
      </w:r>
      <w:r w:rsidR="00B37680">
        <w:rPr>
          <w:b w:val="0"/>
          <w:bCs w:val="0"/>
        </w:rPr>
        <w:t xml:space="preserve">the complaint until completion. </w:t>
      </w:r>
    </w:p>
    <w:p w14:paraId="1267A13A" w14:textId="77777777" w:rsidR="00510008" w:rsidRDefault="00510008" w:rsidP="003370C1">
      <w:pPr>
        <w:pStyle w:val="Heading1"/>
        <w:tabs>
          <w:tab w:val="left" w:pos="919"/>
        </w:tabs>
        <w:ind w:firstLine="0"/>
        <w:rPr>
          <w:b w:val="0"/>
          <w:bCs w:val="0"/>
        </w:rPr>
      </w:pPr>
    </w:p>
    <w:p w14:paraId="359A2B45" w14:textId="021B8A67" w:rsidR="00510008" w:rsidRPr="00053702" w:rsidRDefault="00510008" w:rsidP="003370C1">
      <w:pPr>
        <w:pStyle w:val="Heading1"/>
        <w:tabs>
          <w:tab w:val="left" w:pos="919"/>
        </w:tabs>
        <w:ind w:firstLine="0"/>
        <w:rPr>
          <w:b w:val="0"/>
          <w:bCs w:val="0"/>
        </w:rPr>
      </w:pPr>
      <w:r>
        <w:rPr>
          <w:b w:val="0"/>
          <w:bCs w:val="0"/>
        </w:rPr>
        <w:t xml:space="preserve">All complaints officers have the necessary training </w:t>
      </w:r>
      <w:proofErr w:type="gramStart"/>
      <w:r>
        <w:rPr>
          <w:b w:val="0"/>
          <w:bCs w:val="0"/>
        </w:rPr>
        <w:t>in order to</w:t>
      </w:r>
      <w:proofErr w:type="gramEnd"/>
      <w:r>
        <w:rPr>
          <w:b w:val="0"/>
          <w:bCs w:val="0"/>
        </w:rPr>
        <w:t xml:space="preserve"> undertake their roles to the required </w:t>
      </w:r>
      <w:proofErr w:type="gramStart"/>
      <w:r>
        <w:rPr>
          <w:b w:val="0"/>
          <w:bCs w:val="0"/>
        </w:rPr>
        <w:t>level</w:t>
      </w:r>
      <w:proofErr w:type="gramEnd"/>
      <w:r>
        <w:rPr>
          <w:b w:val="0"/>
          <w:bCs w:val="0"/>
        </w:rPr>
        <w:t xml:space="preserve"> and this is repeated on an annual basis to ensure </w:t>
      </w:r>
      <w:r w:rsidR="0006106F">
        <w:rPr>
          <w:b w:val="0"/>
          <w:bCs w:val="0"/>
        </w:rPr>
        <w:t xml:space="preserve">adherence to all procedures. </w:t>
      </w:r>
      <w:r w:rsidR="002A27AC">
        <w:rPr>
          <w:b w:val="0"/>
          <w:bCs w:val="0"/>
        </w:rPr>
        <w:t xml:space="preserve">Complaint officers are reminded of the importance of impartiality when considering complaints and should any known conflict of interest arise </w:t>
      </w:r>
      <w:proofErr w:type="gramStart"/>
      <w:r w:rsidR="002A27AC">
        <w:rPr>
          <w:b w:val="0"/>
          <w:bCs w:val="0"/>
        </w:rPr>
        <w:t>will ensure</w:t>
      </w:r>
      <w:proofErr w:type="gramEnd"/>
      <w:r w:rsidR="002A27AC">
        <w:rPr>
          <w:b w:val="0"/>
          <w:bCs w:val="0"/>
        </w:rPr>
        <w:t xml:space="preserve"> that they </w:t>
      </w:r>
      <w:r w:rsidR="00535167">
        <w:rPr>
          <w:b w:val="0"/>
          <w:bCs w:val="0"/>
        </w:rPr>
        <w:t xml:space="preserve">do not engage </w:t>
      </w:r>
      <w:proofErr w:type="gramStart"/>
      <w:r w:rsidR="00535167">
        <w:rPr>
          <w:b w:val="0"/>
          <w:bCs w:val="0"/>
        </w:rPr>
        <w:t>with</w:t>
      </w:r>
      <w:proofErr w:type="gramEnd"/>
      <w:r w:rsidR="00535167">
        <w:rPr>
          <w:b w:val="0"/>
          <w:bCs w:val="0"/>
        </w:rPr>
        <w:t xml:space="preserve"> this </w:t>
      </w:r>
      <w:proofErr w:type="gramStart"/>
      <w:r w:rsidR="00535167">
        <w:rPr>
          <w:b w:val="0"/>
          <w:bCs w:val="0"/>
        </w:rPr>
        <w:t>particular case</w:t>
      </w:r>
      <w:proofErr w:type="gramEnd"/>
      <w:r w:rsidR="00535167">
        <w:rPr>
          <w:b w:val="0"/>
          <w:bCs w:val="0"/>
        </w:rPr>
        <w:t>.</w:t>
      </w:r>
      <w:r w:rsidR="00E3098B">
        <w:rPr>
          <w:b w:val="0"/>
          <w:bCs w:val="0"/>
        </w:rPr>
        <w:t xml:space="preserve"> Notification of conflict is </w:t>
      </w:r>
      <w:r w:rsidR="00E3098B">
        <w:rPr>
          <w:b w:val="0"/>
          <w:bCs w:val="0"/>
        </w:rPr>
        <w:lastRenderedPageBreak/>
        <w:t xml:space="preserve">provided to the </w:t>
      </w:r>
      <w:proofErr w:type="gramStart"/>
      <w:r w:rsidR="00E3098B">
        <w:rPr>
          <w:b w:val="0"/>
          <w:bCs w:val="0"/>
        </w:rPr>
        <w:t>manager</w:t>
      </w:r>
      <w:proofErr w:type="gramEnd"/>
      <w:r w:rsidR="00E3098B">
        <w:rPr>
          <w:b w:val="0"/>
          <w:bCs w:val="0"/>
        </w:rPr>
        <w:t xml:space="preserve"> and </w:t>
      </w:r>
      <w:r w:rsidR="00FE0657">
        <w:rPr>
          <w:b w:val="0"/>
          <w:bCs w:val="0"/>
        </w:rPr>
        <w:t xml:space="preserve">the officer will be unable to </w:t>
      </w:r>
      <w:proofErr w:type="gramStart"/>
      <w:r w:rsidR="00FE0657">
        <w:rPr>
          <w:b w:val="0"/>
          <w:bCs w:val="0"/>
        </w:rPr>
        <w:t>access</w:t>
      </w:r>
      <w:proofErr w:type="gramEnd"/>
      <w:r w:rsidR="00FE0657">
        <w:rPr>
          <w:b w:val="0"/>
          <w:bCs w:val="0"/>
        </w:rPr>
        <w:t xml:space="preserve"> the case details this is monitored by a full audit trail. </w:t>
      </w:r>
    </w:p>
    <w:p w14:paraId="007A4B0C" w14:textId="77777777" w:rsidR="00AC784A" w:rsidRPr="003A08B4" w:rsidRDefault="00AC784A" w:rsidP="00002729">
      <w:pPr>
        <w:pStyle w:val="Heading1"/>
        <w:tabs>
          <w:tab w:val="left" w:pos="919"/>
        </w:tabs>
        <w:ind w:left="581" w:firstLine="0"/>
      </w:pPr>
    </w:p>
    <w:p w14:paraId="490CFC00" w14:textId="268DD89C" w:rsidR="00FB1644" w:rsidRPr="0019027A" w:rsidRDefault="00FB1644">
      <w:pPr>
        <w:pStyle w:val="Heading1"/>
        <w:numPr>
          <w:ilvl w:val="0"/>
          <w:numId w:val="1"/>
        </w:numPr>
        <w:tabs>
          <w:tab w:val="left" w:pos="919"/>
        </w:tabs>
        <w:ind w:hanging="337"/>
      </w:pPr>
      <w:r w:rsidRPr="003A08B4">
        <w:rPr>
          <w:spacing w:val="-2"/>
        </w:rPr>
        <w:t>Putting things right</w:t>
      </w:r>
    </w:p>
    <w:p w14:paraId="2ABBB044" w14:textId="70C6A6A8" w:rsidR="0019027A" w:rsidRDefault="0019027A" w:rsidP="0019027A">
      <w:pPr>
        <w:pStyle w:val="Heading1"/>
        <w:tabs>
          <w:tab w:val="left" w:pos="919"/>
        </w:tabs>
        <w:ind w:firstLine="0"/>
        <w:rPr>
          <w:spacing w:val="-2"/>
        </w:rPr>
      </w:pPr>
    </w:p>
    <w:p w14:paraId="46458064" w14:textId="77777777" w:rsidR="00A94856" w:rsidRPr="00053702" w:rsidRDefault="0019027A" w:rsidP="0019027A">
      <w:pPr>
        <w:pStyle w:val="Heading1"/>
        <w:tabs>
          <w:tab w:val="left" w:pos="919"/>
        </w:tabs>
        <w:ind w:firstLine="0"/>
        <w:rPr>
          <w:b w:val="0"/>
          <w:bCs w:val="0"/>
        </w:rPr>
      </w:pPr>
      <w:r w:rsidRPr="00053702">
        <w:rPr>
          <w:b w:val="0"/>
          <w:bCs w:val="0"/>
        </w:rPr>
        <w:t xml:space="preserve">The objective of redress is to rectify any mistakes or problems at the earliest opportunity. The Council will acknowledge faults when they occur and take responsibility for putting things right and avoiding a </w:t>
      </w:r>
      <w:proofErr w:type="gramStart"/>
      <w:r w:rsidRPr="00053702">
        <w:rPr>
          <w:b w:val="0"/>
          <w:bCs w:val="0"/>
        </w:rPr>
        <w:t>reoccurrence</w:t>
      </w:r>
      <w:proofErr w:type="gramEnd"/>
      <w:r w:rsidRPr="00053702">
        <w:rPr>
          <w:b w:val="0"/>
          <w:bCs w:val="0"/>
        </w:rPr>
        <w:t xml:space="preserve">. </w:t>
      </w:r>
    </w:p>
    <w:p w14:paraId="10D4CF01" w14:textId="77777777" w:rsidR="00A94856" w:rsidRPr="00053702" w:rsidRDefault="00A94856" w:rsidP="0019027A">
      <w:pPr>
        <w:pStyle w:val="Heading1"/>
        <w:tabs>
          <w:tab w:val="left" w:pos="919"/>
        </w:tabs>
        <w:ind w:firstLine="0"/>
        <w:rPr>
          <w:b w:val="0"/>
          <w:bCs w:val="0"/>
        </w:rPr>
      </w:pPr>
    </w:p>
    <w:p w14:paraId="1E1F4CF3" w14:textId="3B51F974" w:rsidR="00A94856" w:rsidRDefault="0019027A" w:rsidP="0019027A">
      <w:pPr>
        <w:pStyle w:val="Heading1"/>
        <w:tabs>
          <w:tab w:val="left" w:pos="919"/>
        </w:tabs>
        <w:ind w:firstLine="0"/>
        <w:rPr>
          <w:b w:val="0"/>
          <w:bCs w:val="0"/>
        </w:rPr>
      </w:pPr>
      <w:r w:rsidRPr="00053702">
        <w:rPr>
          <w:b w:val="0"/>
          <w:bCs w:val="0"/>
        </w:rPr>
        <w:t xml:space="preserve">Following an investigation into a complaint, if it is </w:t>
      </w:r>
      <w:proofErr w:type="spellStart"/>
      <w:r w:rsidRPr="00053702">
        <w:rPr>
          <w:b w:val="0"/>
          <w:bCs w:val="0"/>
        </w:rPr>
        <w:t>recognised</w:t>
      </w:r>
      <w:proofErr w:type="spellEnd"/>
      <w:r w:rsidRPr="00053702">
        <w:rPr>
          <w:b w:val="0"/>
          <w:bCs w:val="0"/>
        </w:rPr>
        <w:t xml:space="preserve"> that the service did not meet the required standards, the Council will:</w:t>
      </w:r>
    </w:p>
    <w:p w14:paraId="52DBA42B" w14:textId="4F35D4F8" w:rsidR="002F3A45" w:rsidRDefault="002F3A45" w:rsidP="0019027A">
      <w:pPr>
        <w:pStyle w:val="Heading1"/>
        <w:tabs>
          <w:tab w:val="left" w:pos="919"/>
        </w:tabs>
        <w:ind w:firstLine="0"/>
        <w:rPr>
          <w:b w:val="0"/>
          <w:bCs w:val="0"/>
        </w:rPr>
      </w:pPr>
    </w:p>
    <w:p w14:paraId="5AE0DD31" w14:textId="65B8D7C4" w:rsidR="002F3A45" w:rsidRDefault="002F3A45" w:rsidP="002F3A45">
      <w:pPr>
        <w:widowControl/>
        <w:numPr>
          <w:ilvl w:val="0"/>
          <w:numId w:val="2"/>
        </w:numPr>
        <w:autoSpaceDE/>
        <w:autoSpaceDN/>
        <w:spacing w:after="100" w:afterAutospacing="1"/>
        <w:rPr>
          <w:rFonts w:eastAsia="Times New Roman"/>
          <w:color w:val="0B0C0C"/>
          <w:lang w:val="en-GB" w:eastAsia="en-GB"/>
        </w:rPr>
      </w:pPr>
      <w:r>
        <w:rPr>
          <w:rFonts w:eastAsia="Times New Roman"/>
          <w:color w:val="0B0C0C"/>
          <w:lang w:val="en-GB" w:eastAsia="en-GB"/>
        </w:rPr>
        <w:t xml:space="preserve">apologise where appropriate </w:t>
      </w:r>
    </w:p>
    <w:p w14:paraId="7F3A5AEF" w14:textId="794EBEBB" w:rsidR="0070343A" w:rsidRDefault="0070343A" w:rsidP="002F3A45">
      <w:pPr>
        <w:widowControl/>
        <w:numPr>
          <w:ilvl w:val="0"/>
          <w:numId w:val="2"/>
        </w:numPr>
        <w:autoSpaceDE/>
        <w:autoSpaceDN/>
        <w:spacing w:after="100" w:afterAutospacing="1"/>
        <w:rPr>
          <w:rFonts w:eastAsia="Times New Roman"/>
          <w:color w:val="0B0C0C"/>
          <w:lang w:val="en-GB" w:eastAsia="en-GB"/>
        </w:rPr>
      </w:pPr>
      <w:r>
        <w:rPr>
          <w:rFonts w:eastAsia="Times New Roman"/>
          <w:color w:val="0B0C0C"/>
          <w:lang w:val="en-GB" w:eastAsia="en-GB"/>
        </w:rPr>
        <w:t>rectify the mistake or problem within an agreed time frame and provide you with the service you should have received</w:t>
      </w:r>
    </w:p>
    <w:p w14:paraId="5CF800BF" w14:textId="0DC1C3EB" w:rsidR="00D778B8" w:rsidRDefault="00D778B8" w:rsidP="002F3A45">
      <w:pPr>
        <w:widowControl/>
        <w:numPr>
          <w:ilvl w:val="0"/>
          <w:numId w:val="2"/>
        </w:numPr>
        <w:autoSpaceDE/>
        <w:autoSpaceDN/>
        <w:spacing w:after="100" w:afterAutospacing="1"/>
        <w:rPr>
          <w:rFonts w:eastAsia="Times New Roman"/>
          <w:color w:val="0B0C0C"/>
          <w:lang w:val="en-GB" w:eastAsia="en-GB"/>
        </w:rPr>
      </w:pPr>
      <w:r>
        <w:rPr>
          <w:rFonts w:eastAsia="Times New Roman"/>
          <w:color w:val="0B0C0C"/>
          <w:lang w:val="en-GB" w:eastAsia="en-GB"/>
        </w:rPr>
        <w:t xml:space="preserve">make a decision that should have been made earlier </w:t>
      </w:r>
    </w:p>
    <w:p w14:paraId="14007683" w14:textId="2E91B84B" w:rsidR="00113045" w:rsidRPr="00A9122B" w:rsidRDefault="00D778B8" w:rsidP="00A9122B">
      <w:pPr>
        <w:widowControl/>
        <w:numPr>
          <w:ilvl w:val="0"/>
          <w:numId w:val="2"/>
        </w:numPr>
        <w:autoSpaceDE/>
        <w:autoSpaceDN/>
        <w:spacing w:after="100" w:afterAutospacing="1"/>
        <w:rPr>
          <w:rFonts w:eastAsia="Times New Roman"/>
          <w:color w:val="0B0C0C"/>
          <w:lang w:val="en-GB" w:eastAsia="en-GB"/>
        </w:rPr>
      </w:pPr>
      <w:r>
        <w:rPr>
          <w:rFonts w:eastAsia="Times New Roman"/>
          <w:color w:val="0B0C0C"/>
          <w:lang w:val="en-GB" w:eastAsia="en-GB"/>
        </w:rPr>
        <w:t>review practice, policy or procedure as appropriat</w:t>
      </w:r>
      <w:r w:rsidR="00A9122B">
        <w:rPr>
          <w:rFonts w:eastAsia="Times New Roman"/>
          <w:color w:val="0B0C0C"/>
          <w:lang w:val="en-GB" w:eastAsia="en-GB"/>
        </w:rPr>
        <w:t>e</w:t>
      </w:r>
    </w:p>
    <w:p w14:paraId="140076E1" w14:textId="170054C6" w:rsidR="00113045" w:rsidRPr="00915381" w:rsidRDefault="00CD59D2" w:rsidP="00915F80">
      <w:pPr>
        <w:pStyle w:val="BodyText"/>
        <w:numPr>
          <w:ilvl w:val="0"/>
          <w:numId w:val="1"/>
        </w:numPr>
        <w:spacing w:before="6"/>
        <w:ind w:right="621"/>
        <w:rPr>
          <w:b/>
          <w:bCs/>
        </w:rPr>
      </w:pPr>
      <w:r w:rsidRPr="00915381">
        <w:rPr>
          <w:b/>
          <w:bCs/>
        </w:rPr>
        <w:t xml:space="preserve">Data Rights </w:t>
      </w:r>
    </w:p>
    <w:p w14:paraId="3C9341F2" w14:textId="77777777" w:rsidR="00CD59D2" w:rsidRPr="003A08B4" w:rsidRDefault="00CD59D2" w:rsidP="00CD59D2">
      <w:pPr>
        <w:pStyle w:val="ListParagraph"/>
      </w:pPr>
    </w:p>
    <w:p w14:paraId="02C0E163" w14:textId="3DB6CF8B" w:rsidR="00CD59D2" w:rsidRPr="003A08B4" w:rsidRDefault="00CD59D2" w:rsidP="00CD59D2">
      <w:pPr>
        <w:pStyle w:val="BodyText"/>
        <w:spacing w:before="6"/>
        <w:ind w:left="918" w:right="621"/>
      </w:pPr>
      <w:r w:rsidRPr="003A08B4">
        <w:t xml:space="preserve">In the process of handling a complaint the council will be required to collect personal data </w:t>
      </w:r>
      <w:proofErr w:type="gramStart"/>
      <w:r w:rsidRPr="003A08B4">
        <w:t xml:space="preserve">and in some </w:t>
      </w:r>
      <w:r w:rsidR="0002334F" w:rsidRPr="003A08B4">
        <w:t>circumstances,</w:t>
      </w:r>
      <w:proofErr w:type="gramEnd"/>
      <w:r w:rsidRPr="003A08B4">
        <w:t xml:space="preserve"> this would fall under the category of </w:t>
      </w:r>
      <w:r w:rsidR="00FC524F" w:rsidRPr="003A08B4">
        <w:t xml:space="preserve">sensitive personal data. It is necessary to collect, store and use this data to </w:t>
      </w:r>
      <w:r w:rsidR="00C04DE7" w:rsidRPr="003A08B4">
        <w:t xml:space="preserve">administer the process and to investigate all complaints made. </w:t>
      </w:r>
    </w:p>
    <w:p w14:paraId="7718EE43" w14:textId="12797D79" w:rsidR="00C04DE7" w:rsidRPr="003A08B4" w:rsidRDefault="00C04DE7" w:rsidP="00CD59D2">
      <w:pPr>
        <w:pStyle w:val="BodyText"/>
        <w:spacing w:before="6"/>
        <w:ind w:left="918" w:right="621"/>
      </w:pPr>
    </w:p>
    <w:p w14:paraId="59CF4B9E" w14:textId="06EF46F5" w:rsidR="00C04DE7" w:rsidRPr="003A08B4" w:rsidRDefault="00C04DE7" w:rsidP="00CD59D2">
      <w:pPr>
        <w:pStyle w:val="BodyText"/>
        <w:spacing w:before="6"/>
        <w:ind w:left="918" w:right="621"/>
      </w:pPr>
      <w:r w:rsidRPr="003A08B4">
        <w:t xml:space="preserve">Confidentiality of this information is maintained by storing on a system which is purpose built for complaints with limited users being allowed access. This system also maintains the function to fully audit any access to the system. </w:t>
      </w:r>
    </w:p>
    <w:p w14:paraId="2442B3BE" w14:textId="77777777" w:rsidR="00915F80" w:rsidRPr="003A08B4" w:rsidRDefault="00915F80" w:rsidP="00915F80">
      <w:pPr>
        <w:pStyle w:val="ListParagraph"/>
      </w:pPr>
    </w:p>
    <w:p w14:paraId="384E05D6" w14:textId="697B316F" w:rsidR="00915F80" w:rsidRPr="006A4761" w:rsidRDefault="00915F80" w:rsidP="00915F80">
      <w:pPr>
        <w:pStyle w:val="BodyText"/>
        <w:spacing w:before="6"/>
        <w:ind w:left="918" w:right="621"/>
        <w:rPr>
          <w:b/>
          <w:bCs/>
        </w:rPr>
      </w:pPr>
      <w:r w:rsidRPr="003A08B4">
        <w:t xml:space="preserve">The Council will keep information relating to complaints for a period of 7 years following the complaint being </w:t>
      </w:r>
      <w:proofErr w:type="spellStart"/>
      <w:r w:rsidRPr="003A08B4">
        <w:t>finali</w:t>
      </w:r>
      <w:r w:rsidR="00517444" w:rsidRPr="003A08B4">
        <w:t>sed</w:t>
      </w:r>
      <w:proofErr w:type="spellEnd"/>
      <w:r w:rsidR="00517444" w:rsidRPr="003A08B4">
        <w:t xml:space="preserve">. </w:t>
      </w:r>
      <w:r w:rsidR="002E19B0" w:rsidRPr="003A08B4">
        <w:t xml:space="preserve">All information which is passed the retention period is securely destroyed. </w:t>
      </w:r>
    </w:p>
    <w:p w14:paraId="6D4F5142" w14:textId="77777777" w:rsidR="00956EA1" w:rsidRPr="006A4761" w:rsidRDefault="00956EA1" w:rsidP="00956EA1">
      <w:pPr>
        <w:pStyle w:val="BodyText"/>
        <w:spacing w:before="6"/>
        <w:ind w:right="621"/>
        <w:rPr>
          <w:b/>
          <w:bCs/>
        </w:rPr>
      </w:pPr>
    </w:p>
    <w:p w14:paraId="12845F6B" w14:textId="64D02803" w:rsidR="00956EA1" w:rsidRPr="006A4761" w:rsidRDefault="006A4761" w:rsidP="006A4761">
      <w:pPr>
        <w:pStyle w:val="BodyText"/>
        <w:numPr>
          <w:ilvl w:val="0"/>
          <w:numId w:val="1"/>
        </w:numPr>
        <w:spacing w:before="6"/>
        <w:ind w:right="621"/>
        <w:rPr>
          <w:b/>
          <w:bCs/>
        </w:rPr>
      </w:pPr>
      <w:r w:rsidRPr="006A4761">
        <w:rPr>
          <w:b/>
          <w:bCs/>
        </w:rPr>
        <w:t xml:space="preserve"> Equality and Diversity </w:t>
      </w:r>
    </w:p>
    <w:p w14:paraId="19E1EAFC" w14:textId="77777777" w:rsidR="006A4761" w:rsidRPr="006A4761" w:rsidRDefault="006A4761" w:rsidP="006A4761">
      <w:pPr>
        <w:pStyle w:val="BodyText"/>
        <w:spacing w:before="6"/>
        <w:ind w:left="918" w:right="621"/>
        <w:rPr>
          <w:b/>
          <w:bCs/>
        </w:rPr>
      </w:pPr>
    </w:p>
    <w:p w14:paraId="2B411796" w14:textId="7907AE78" w:rsidR="006A4761" w:rsidRDefault="006A4761" w:rsidP="006A4761">
      <w:pPr>
        <w:pStyle w:val="BodyText"/>
        <w:spacing w:before="6"/>
        <w:ind w:left="918" w:right="621"/>
      </w:pPr>
      <w:r>
        <w:t>As</w:t>
      </w:r>
      <w:r w:rsidR="001E1C91">
        <w:t xml:space="preserve"> a Council, it is crucial for us to uphold and adhere to the provisions outlined in the Equality Act 2010. This means that we must be prepared to make necessary adjustments to our regular po</w:t>
      </w:r>
      <w:r w:rsidR="00EF21CB">
        <w:t xml:space="preserve">licies, procedures or processes </w:t>
      </w:r>
      <w:proofErr w:type="gramStart"/>
      <w:r w:rsidR="00EF21CB">
        <w:t>in order to</w:t>
      </w:r>
      <w:proofErr w:type="gramEnd"/>
      <w:r w:rsidR="00EF21CB">
        <w:t xml:space="preserve"> accommodate the unique needs of individuals. </w:t>
      </w:r>
      <w:r w:rsidR="00D67396">
        <w:t xml:space="preserve">Should the Council either be informed or identify a need which </w:t>
      </w:r>
      <w:r w:rsidR="006F4FF7">
        <w:t xml:space="preserve">would highlight the </w:t>
      </w:r>
      <w:r w:rsidR="007C5874">
        <w:t>requirement</w:t>
      </w:r>
      <w:r w:rsidR="006F4FF7">
        <w:t xml:space="preserve"> for us to consider adaptation of our normal processes</w:t>
      </w:r>
      <w:r w:rsidR="007C5874">
        <w:t xml:space="preserve"> all requests will be considered on a case by case basis with the intention to ensure all individuals have the same rights of access to th</w:t>
      </w:r>
      <w:r w:rsidR="00B27603">
        <w:t>e</w:t>
      </w:r>
      <w:r w:rsidR="007C5874">
        <w:t xml:space="preserve"> complaints system</w:t>
      </w:r>
      <w:r w:rsidR="00B27603">
        <w:t xml:space="preserve">, have their voice heard and for our communication to be in a style which meets their needs. </w:t>
      </w:r>
    </w:p>
    <w:p w14:paraId="1DC55BD3" w14:textId="77777777" w:rsidR="00C61B96" w:rsidRDefault="00C61B96" w:rsidP="006A4761">
      <w:pPr>
        <w:pStyle w:val="BodyText"/>
        <w:spacing w:before="6"/>
        <w:ind w:left="918" w:right="621"/>
      </w:pPr>
    </w:p>
    <w:p w14:paraId="0C210B1F" w14:textId="2A12F140" w:rsidR="00C61B96" w:rsidRDefault="00C61B96" w:rsidP="006A4761">
      <w:pPr>
        <w:pStyle w:val="BodyText"/>
        <w:spacing w:before="6"/>
        <w:ind w:left="918" w:right="621"/>
      </w:pPr>
      <w:r>
        <w:t xml:space="preserve">All complaints staff are trained in equalities and </w:t>
      </w:r>
      <w:proofErr w:type="gramStart"/>
      <w:r>
        <w:t>diversity</w:t>
      </w:r>
      <w:proofErr w:type="gramEnd"/>
      <w:r>
        <w:t xml:space="preserve"> and </w:t>
      </w:r>
      <w:r w:rsidR="0056675F">
        <w:t xml:space="preserve">this training is monitored via internal processes. </w:t>
      </w:r>
    </w:p>
    <w:p w14:paraId="66FA6359" w14:textId="77777777" w:rsidR="00883F02" w:rsidRDefault="00883F02" w:rsidP="006A4761">
      <w:pPr>
        <w:pStyle w:val="BodyText"/>
        <w:spacing w:before="6"/>
        <w:ind w:left="918" w:right="621"/>
      </w:pPr>
    </w:p>
    <w:p w14:paraId="6B4E3EAB" w14:textId="648F6335" w:rsidR="00883F02" w:rsidRDefault="00883F02" w:rsidP="006A4761">
      <w:pPr>
        <w:pStyle w:val="BodyText"/>
        <w:spacing w:before="6"/>
        <w:ind w:left="918" w:right="621"/>
      </w:pPr>
      <w:r>
        <w:t xml:space="preserve">If it is </w:t>
      </w:r>
      <w:proofErr w:type="gramStart"/>
      <w:r>
        <w:t>required</w:t>
      </w:r>
      <w:proofErr w:type="gramEnd"/>
      <w:r>
        <w:t xml:space="preserve"> we </w:t>
      </w:r>
      <w:proofErr w:type="gramStart"/>
      <w:r>
        <w:t>are able to</w:t>
      </w:r>
      <w:proofErr w:type="gramEnd"/>
      <w:r>
        <w:t xml:space="preserve"> provide this policy in accessible formats such as large print upon request. </w:t>
      </w:r>
    </w:p>
    <w:p w14:paraId="3A2AB702" w14:textId="77777777" w:rsidR="009516F4" w:rsidRDefault="009516F4" w:rsidP="006A4761">
      <w:pPr>
        <w:pStyle w:val="BodyText"/>
        <w:spacing w:before="6"/>
        <w:ind w:left="918" w:right="621"/>
      </w:pPr>
    </w:p>
    <w:p w14:paraId="4CFF27A2" w14:textId="77777777" w:rsidR="009516F4" w:rsidRDefault="009516F4" w:rsidP="009516F4">
      <w:pPr>
        <w:pStyle w:val="BodyText"/>
        <w:numPr>
          <w:ilvl w:val="0"/>
          <w:numId w:val="1"/>
        </w:numPr>
        <w:spacing w:before="6"/>
        <w:ind w:right="621"/>
        <w:rPr>
          <w:b/>
          <w:bCs/>
        </w:rPr>
      </w:pPr>
      <w:r>
        <w:rPr>
          <w:b/>
          <w:bCs/>
        </w:rPr>
        <w:t xml:space="preserve">Policy Review </w:t>
      </w:r>
    </w:p>
    <w:p w14:paraId="6AC91156" w14:textId="77777777" w:rsidR="009516F4" w:rsidRDefault="009516F4" w:rsidP="009516F4">
      <w:pPr>
        <w:pStyle w:val="BodyText"/>
        <w:spacing w:before="6"/>
        <w:ind w:left="918" w:right="621"/>
        <w:rPr>
          <w:b/>
          <w:bCs/>
        </w:rPr>
      </w:pPr>
    </w:p>
    <w:p w14:paraId="3BA5A7D6" w14:textId="53927AE9" w:rsidR="009516F4" w:rsidRDefault="000203DB" w:rsidP="009516F4">
      <w:pPr>
        <w:pStyle w:val="BodyText"/>
        <w:spacing w:before="6"/>
        <w:ind w:left="918" w:right="621"/>
      </w:pPr>
      <w:r>
        <w:t xml:space="preserve">As part of our </w:t>
      </w:r>
      <w:r w:rsidR="00AD439A">
        <w:t xml:space="preserve">ongoing commitment this Policy will be reviewed on an annual basis alongside the </w:t>
      </w:r>
      <w:r w:rsidR="00927479">
        <w:t xml:space="preserve">Ombudsman’s </w:t>
      </w:r>
      <w:r w:rsidR="00AD439A">
        <w:t xml:space="preserve">self-assessment </w:t>
      </w:r>
      <w:r w:rsidR="008121DF">
        <w:t xml:space="preserve">and applicable changes will be made. </w:t>
      </w:r>
    </w:p>
    <w:p w14:paraId="7F575C0E" w14:textId="48CADC4A" w:rsidR="008121DF" w:rsidRDefault="008121DF" w:rsidP="009516F4">
      <w:pPr>
        <w:pStyle w:val="BodyText"/>
        <w:spacing w:before="6"/>
        <w:ind w:left="918" w:right="621"/>
      </w:pPr>
    </w:p>
    <w:p w14:paraId="0FF11999" w14:textId="4EBB1A08" w:rsidR="008121DF" w:rsidRPr="000203DB" w:rsidRDefault="008121DF" w:rsidP="009516F4">
      <w:pPr>
        <w:pStyle w:val="BodyText"/>
        <w:spacing w:before="6"/>
        <w:ind w:left="918" w:right="621"/>
      </w:pPr>
      <w:r>
        <w:t>This policy alongside relevant information will be published on our website for resident review</w:t>
      </w:r>
      <w:r w:rsidR="00883F02">
        <w:t xml:space="preserve">. </w:t>
      </w:r>
      <w:r w:rsidR="00883F02">
        <w:lastRenderedPageBreak/>
        <w:t xml:space="preserve">Information will be available on the LBBD Complaints website page. </w:t>
      </w:r>
    </w:p>
    <w:p w14:paraId="1CBF910E" w14:textId="77777777" w:rsidR="009516F4" w:rsidRPr="003A08B4" w:rsidRDefault="009516F4" w:rsidP="009516F4">
      <w:pPr>
        <w:pStyle w:val="BodyText"/>
        <w:spacing w:before="6"/>
        <w:ind w:left="582" w:right="621"/>
      </w:pPr>
    </w:p>
    <w:sectPr w:rsidR="009516F4" w:rsidRPr="003A08B4">
      <w:pgSz w:w="12240" w:h="15840"/>
      <w:pgMar w:top="860" w:right="620" w:bottom="520" w:left="700"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13D8" w14:textId="77777777" w:rsidR="00671776" w:rsidRDefault="00671776">
      <w:r>
        <w:separator/>
      </w:r>
    </w:p>
  </w:endnote>
  <w:endnote w:type="continuationSeparator" w:id="0">
    <w:p w14:paraId="64635935" w14:textId="77777777" w:rsidR="00671776" w:rsidRDefault="0067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76E7" w14:textId="4BF5FE8B" w:rsidR="00113045" w:rsidRDefault="004B0B9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40076E8" wp14:editId="0642CE6E">
              <wp:simplePos x="0" y="0"/>
              <wp:positionH relativeFrom="page">
                <wp:posOffset>197485</wp:posOffset>
              </wp:positionH>
              <wp:positionV relativeFrom="page">
                <wp:posOffset>9705975</wp:posOffset>
              </wp:positionV>
              <wp:extent cx="3390265" cy="15367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26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076F6" w14:textId="6DC0C250" w:rsidR="00113045" w:rsidRDefault="00C17E61">
                          <w:pPr>
                            <w:spacing w:line="225" w:lineRule="exact"/>
                            <w:ind w:left="20"/>
                            <w:rPr>
                              <w:rFonts w:ascii="Calibri"/>
                              <w:sz w:val="20"/>
                            </w:rPr>
                          </w:pPr>
                          <w:r>
                            <w:rPr>
                              <w:rFonts w:ascii="Calibri"/>
                              <w:w w:val="105"/>
                              <w:sz w:val="20"/>
                            </w:rPr>
                            <w:t>P</w:t>
                          </w:r>
                          <w:r w:rsidR="004148BE">
                            <w:rPr>
                              <w:rFonts w:ascii="Calibri"/>
                              <w:w w:val="105"/>
                              <w:sz w:val="20"/>
                            </w:rPr>
                            <w:t xml:space="preserve">olicy for Corporate Complaints </w:t>
                          </w:r>
                          <w:r>
                            <w:rPr>
                              <w:rFonts w:ascii="Calibri"/>
                              <w:w w:val="105"/>
                              <w:sz w:val="20"/>
                            </w:rPr>
                            <w:t>v</w:t>
                          </w:r>
                          <w:r w:rsidR="00D9310F">
                            <w:rPr>
                              <w:rFonts w:ascii="Calibri"/>
                              <w:w w:val="105"/>
                              <w:sz w:val="20"/>
                            </w:rPr>
                            <w:t>3</w:t>
                          </w:r>
                          <w:r>
                            <w:rPr>
                              <w:rFonts w:ascii="Calibri"/>
                              <w:spacing w:val="-6"/>
                              <w:w w:val="105"/>
                              <w:sz w:val="20"/>
                            </w:rPr>
                            <w:t xml:space="preserve"> </w:t>
                          </w:r>
                          <w:r w:rsidR="00D9310F">
                            <w:rPr>
                              <w:rFonts w:ascii="Calibri"/>
                              <w:w w:val="105"/>
                              <w:sz w:val="20"/>
                            </w:rPr>
                            <w:t>Feb</w:t>
                          </w:r>
                          <w:r>
                            <w:rPr>
                              <w:rFonts w:ascii="Calibri"/>
                              <w:spacing w:val="-9"/>
                              <w:w w:val="105"/>
                              <w:sz w:val="20"/>
                            </w:rPr>
                            <w:t xml:space="preserve"> </w:t>
                          </w:r>
                          <w:r>
                            <w:rPr>
                              <w:rFonts w:ascii="Calibri"/>
                              <w:spacing w:val="-4"/>
                              <w:w w:val="105"/>
                              <w:sz w:val="20"/>
                            </w:rPr>
                            <w:t>202</w:t>
                          </w:r>
                          <w:r w:rsidR="00D9310F">
                            <w:rPr>
                              <w:rFonts w:ascii="Calibri"/>
                              <w:spacing w:val="-4"/>
                              <w:w w:val="105"/>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076E8" id="_x0000_t202" coordsize="21600,21600" o:spt="202" path="m,l,21600r21600,l21600,xe">
              <v:stroke joinstyle="miter"/>
              <v:path gradientshapeok="t" o:connecttype="rect"/>
            </v:shapetype>
            <v:shape id="docshape1" o:spid="_x0000_s1026" type="#_x0000_t202" style="position:absolute;margin-left:15.55pt;margin-top:764.25pt;width:266.9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" filled="f" stroked="f">
              <v:textbox inset="0,0,0,0">
                <w:txbxContent>
                  <w:p w14:paraId="140076F6" w14:textId="6DC0C250" w:rsidR="00113045" w:rsidRDefault="00C17E61">
                    <w:pPr>
                      <w:spacing w:line="225" w:lineRule="exact"/>
                      <w:ind w:left="20"/>
                      <w:rPr>
                        <w:rFonts w:ascii="Calibri"/>
                        <w:sz w:val="20"/>
                      </w:rPr>
                    </w:pPr>
                    <w:r>
                      <w:rPr>
                        <w:rFonts w:ascii="Calibri"/>
                        <w:w w:val="105"/>
                        <w:sz w:val="20"/>
                      </w:rPr>
                      <w:t>P</w:t>
                    </w:r>
                    <w:r w:rsidR="004148BE">
                      <w:rPr>
                        <w:rFonts w:ascii="Calibri"/>
                        <w:w w:val="105"/>
                        <w:sz w:val="20"/>
                      </w:rPr>
                      <w:t xml:space="preserve">olicy for Corporate Complaints </w:t>
                    </w:r>
                    <w:r>
                      <w:rPr>
                        <w:rFonts w:ascii="Calibri"/>
                        <w:w w:val="105"/>
                        <w:sz w:val="20"/>
                      </w:rPr>
                      <w:t>v</w:t>
                    </w:r>
                    <w:r w:rsidR="00D9310F">
                      <w:rPr>
                        <w:rFonts w:ascii="Calibri"/>
                        <w:w w:val="105"/>
                        <w:sz w:val="20"/>
                      </w:rPr>
                      <w:t>3</w:t>
                    </w:r>
                    <w:r>
                      <w:rPr>
                        <w:rFonts w:ascii="Calibri"/>
                        <w:spacing w:val="-6"/>
                        <w:w w:val="105"/>
                        <w:sz w:val="20"/>
                      </w:rPr>
                      <w:t xml:space="preserve"> </w:t>
                    </w:r>
                    <w:r w:rsidR="00D9310F">
                      <w:rPr>
                        <w:rFonts w:ascii="Calibri"/>
                        <w:w w:val="105"/>
                        <w:sz w:val="20"/>
                      </w:rPr>
                      <w:t>Feb</w:t>
                    </w:r>
                    <w:r>
                      <w:rPr>
                        <w:rFonts w:ascii="Calibri"/>
                        <w:spacing w:val="-9"/>
                        <w:w w:val="105"/>
                        <w:sz w:val="20"/>
                      </w:rPr>
                      <w:t xml:space="preserve"> </w:t>
                    </w:r>
                    <w:r>
                      <w:rPr>
                        <w:rFonts w:ascii="Calibri"/>
                        <w:spacing w:val="-4"/>
                        <w:w w:val="105"/>
                        <w:sz w:val="20"/>
                      </w:rPr>
                      <w:t>202</w:t>
                    </w:r>
                    <w:r w:rsidR="00D9310F">
                      <w:rPr>
                        <w:rFonts w:ascii="Calibri"/>
                        <w:spacing w:val="-4"/>
                        <w:w w:val="105"/>
                        <w:sz w:val="20"/>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AF274" w14:textId="77777777" w:rsidR="00671776" w:rsidRDefault="00671776">
      <w:r>
        <w:separator/>
      </w:r>
    </w:p>
  </w:footnote>
  <w:footnote w:type="continuationSeparator" w:id="0">
    <w:p w14:paraId="0394F164" w14:textId="77777777" w:rsidR="00671776" w:rsidRDefault="00671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04D"/>
    <w:multiLevelType w:val="hybridMultilevel"/>
    <w:tmpl w:val="61904F14"/>
    <w:lvl w:ilvl="0" w:tplc="08090001">
      <w:start w:val="1"/>
      <w:numFmt w:val="bullet"/>
      <w:lvlText w:val=""/>
      <w:lvlJc w:val="left"/>
      <w:pPr>
        <w:ind w:left="1638" w:hanging="360"/>
      </w:pPr>
      <w:rPr>
        <w:rFonts w:ascii="Symbol" w:hAnsi="Symbol" w:hint="default"/>
      </w:rPr>
    </w:lvl>
    <w:lvl w:ilvl="1" w:tplc="08090003" w:tentative="1">
      <w:start w:val="1"/>
      <w:numFmt w:val="bullet"/>
      <w:lvlText w:val="o"/>
      <w:lvlJc w:val="left"/>
      <w:pPr>
        <w:ind w:left="2358" w:hanging="360"/>
      </w:pPr>
      <w:rPr>
        <w:rFonts w:ascii="Courier New" w:hAnsi="Courier New" w:cs="Courier New" w:hint="default"/>
      </w:rPr>
    </w:lvl>
    <w:lvl w:ilvl="2" w:tplc="08090005" w:tentative="1">
      <w:start w:val="1"/>
      <w:numFmt w:val="bullet"/>
      <w:lvlText w:val=""/>
      <w:lvlJc w:val="left"/>
      <w:pPr>
        <w:ind w:left="3078" w:hanging="360"/>
      </w:pPr>
      <w:rPr>
        <w:rFonts w:ascii="Wingdings" w:hAnsi="Wingdings" w:hint="default"/>
      </w:rPr>
    </w:lvl>
    <w:lvl w:ilvl="3" w:tplc="08090001" w:tentative="1">
      <w:start w:val="1"/>
      <w:numFmt w:val="bullet"/>
      <w:lvlText w:val=""/>
      <w:lvlJc w:val="left"/>
      <w:pPr>
        <w:ind w:left="3798" w:hanging="360"/>
      </w:pPr>
      <w:rPr>
        <w:rFonts w:ascii="Symbol" w:hAnsi="Symbol" w:hint="default"/>
      </w:rPr>
    </w:lvl>
    <w:lvl w:ilvl="4" w:tplc="08090003" w:tentative="1">
      <w:start w:val="1"/>
      <w:numFmt w:val="bullet"/>
      <w:lvlText w:val="o"/>
      <w:lvlJc w:val="left"/>
      <w:pPr>
        <w:ind w:left="4518" w:hanging="360"/>
      </w:pPr>
      <w:rPr>
        <w:rFonts w:ascii="Courier New" w:hAnsi="Courier New" w:cs="Courier New" w:hint="default"/>
      </w:rPr>
    </w:lvl>
    <w:lvl w:ilvl="5" w:tplc="08090005" w:tentative="1">
      <w:start w:val="1"/>
      <w:numFmt w:val="bullet"/>
      <w:lvlText w:val=""/>
      <w:lvlJc w:val="left"/>
      <w:pPr>
        <w:ind w:left="5238" w:hanging="360"/>
      </w:pPr>
      <w:rPr>
        <w:rFonts w:ascii="Wingdings" w:hAnsi="Wingdings" w:hint="default"/>
      </w:rPr>
    </w:lvl>
    <w:lvl w:ilvl="6" w:tplc="08090001" w:tentative="1">
      <w:start w:val="1"/>
      <w:numFmt w:val="bullet"/>
      <w:lvlText w:val=""/>
      <w:lvlJc w:val="left"/>
      <w:pPr>
        <w:ind w:left="5958" w:hanging="360"/>
      </w:pPr>
      <w:rPr>
        <w:rFonts w:ascii="Symbol" w:hAnsi="Symbol" w:hint="default"/>
      </w:rPr>
    </w:lvl>
    <w:lvl w:ilvl="7" w:tplc="08090003" w:tentative="1">
      <w:start w:val="1"/>
      <w:numFmt w:val="bullet"/>
      <w:lvlText w:val="o"/>
      <w:lvlJc w:val="left"/>
      <w:pPr>
        <w:ind w:left="6678" w:hanging="360"/>
      </w:pPr>
      <w:rPr>
        <w:rFonts w:ascii="Courier New" w:hAnsi="Courier New" w:cs="Courier New" w:hint="default"/>
      </w:rPr>
    </w:lvl>
    <w:lvl w:ilvl="8" w:tplc="08090005" w:tentative="1">
      <w:start w:val="1"/>
      <w:numFmt w:val="bullet"/>
      <w:lvlText w:val=""/>
      <w:lvlJc w:val="left"/>
      <w:pPr>
        <w:ind w:left="7398" w:hanging="360"/>
      </w:pPr>
      <w:rPr>
        <w:rFonts w:ascii="Wingdings" w:hAnsi="Wingdings" w:hint="default"/>
      </w:rPr>
    </w:lvl>
  </w:abstractNum>
  <w:abstractNum w:abstractNumId="1" w15:restartNumberingAfterBreak="0">
    <w:nsid w:val="19336D83"/>
    <w:multiLevelType w:val="multilevel"/>
    <w:tmpl w:val="15107302"/>
    <w:lvl w:ilvl="0">
      <w:start w:val="1"/>
      <w:numFmt w:val="bullet"/>
      <w:lvlText w:val=""/>
      <w:lvlJc w:val="left"/>
      <w:pPr>
        <w:tabs>
          <w:tab w:val="num" w:pos="1278"/>
        </w:tabs>
        <w:ind w:left="1278" w:hanging="360"/>
      </w:pPr>
      <w:rPr>
        <w:rFonts w:ascii="Symbol" w:hAnsi="Symbol" w:hint="default"/>
        <w:sz w:val="20"/>
      </w:rPr>
    </w:lvl>
    <w:lvl w:ilvl="1">
      <w:start w:val="1"/>
      <w:numFmt w:val="bullet"/>
      <w:lvlText w:val="o"/>
      <w:lvlJc w:val="left"/>
      <w:pPr>
        <w:tabs>
          <w:tab w:val="num" w:pos="1998"/>
        </w:tabs>
        <w:ind w:left="1998" w:hanging="360"/>
      </w:pPr>
      <w:rPr>
        <w:rFonts w:ascii="Courier New" w:hAnsi="Courier New" w:hint="default"/>
        <w:sz w:val="20"/>
      </w:rPr>
    </w:lvl>
    <w:lvl w:ilvl="2" w:tentative="1">
      <w:start w:val="1"/>
      <w:numFmt w:val="bullet"/>
      <w:lvlText w:val=""/>
      <w:lvlJc w:val="left"/>
      <w:pPr>
        <w:tabs>
          <w:tab w:val="num" w:pos="2718"/>
        </w:tabs>
        <w:ind w:left="2718" w:hanging="360"/>
      </w:pPr>
      <w:rPr>
        <w:rFonts w:ascii="Wingdings" w:hAnsi="Wingdings" w:hint="default"/>
        <w:sz w:val="20"/>
      </w:rPr>
    </w:lvl>
    <w:lvl w:ilvl="3" w:tentative="1">
      <w:start w:val="1"/>
      <w:numFmt w:val="bullet"/>
      <w:lvlText w:val=""/>
      <w:lvlJc w:val="left"/>
      <w:pPr>
        <w:tabs>
          <w:tab w:val="num" w:pos="3438"/>
        </w:tabs>
        <w:ind w:left="3438" w:hanging="360"/>
      </w:pPr>
      <w:rPr>
        <w:rFonts w:ascii="Wingdings" w:hAnsi="Wingdings" w:hint="default"/>
        <w:sz w:val="20"/>
      </w:rPr>
    </w:lvl>
    <w:lvl w:ilvl="4" w:tentative="1">
      <w:start w:val="1"/>
      <w:numFmt w:val="bullet"/>
      <w:lvlText w:val=""/>
      <w:lvlJc w:val="left"/>
      <w:pPr>
        <w:tabs>
          <w:tab w:val="num" w:pos="4158"/>
        </w:tabs>
        <w:ind w:left="4158" w:hanging="360"/>
      </w:pPr>
      <w:rPr>
        <w:rFonts w:ascii="Wingdings" w:hAnsi="Wingdings" w:hint="default"/>
        <w:sz w:val="20"/>
      </w:rPr>
    </w:lvl>
    <w:lvl w:ilvl="5" w:tentative="1">
      <w:start w:val="1"/>
      <w:numFmt w:val="bullet"/>
      <w:lvlText w:val=""/>
      <w:lvlJc w:val="left"/>
      <w:pPr>
        <w:tabs>
          <w:tab w:val="num" w:pos="4878"/>
        </w:tabs>
        <w:ind w:left="4878" w:hanging="360"/>
      </w:pPr>
      <w:rPr>
        <w:rFonts w:ascii="Wingdings" w:hAnsi="Wingdings" w:hint="default"/>
        <w:sz w:val="20"/>
      </w:rPr>
    </w:lvl>
    <w:lvl w:ilvl="6" w:tentative="1">
      <w:start w:val="1"/>
      <w:numFmt w:val="bullet"/>
      <w:lvlText w:val=""/>
      <w:lvlJc w:val="left"/>
      <w:pPr>
        <w:tabs>
          <w:tab w:val="num" w:pos="5598"/>
        </w:tabs>
        <w:ind w:left="5598" w:hanging="360"/>
      </w:pPr>
      <w:rPr>
        <w:rFonts w:ascii="Wingdings" w:hAnsi="Wingdings" w:hint="default"/>
        <w:sz w:val="20"/>
      </w:rPr>
    </w:lvl>
    <w:lvl w:ilvl="7" w:tentative="1">
      <w:start w:val="1"/>
      <w:numFmt w:val="bullet"/>
      <w:lvlText w:val=""/>
      <w:lvlJc w:val="left"/>
      <w:pPr>
        <w:tabs>
          <w:tab w:val="num" w:pos="6318"/>
        </w:tabs>
        <w:ind w:left="6318" w:hanging="360"/>
      </w:pPr>
      <w:rPr>
        <w:rFonts w:ascii="Wingdings" w:hAnsi="Wingdings" w:hint="default"/>
        <w:sz w:val="20"/>
      </w:rPr>
    </w:lvl>
    <w:lvl w:ilvl="8" w:tentative="1">
      <w:start w:val="1"/>
      <w:numFmt w:val="bullet"/>
      <w:lvlText w:val=""/>
      <w:lvlJc w:val="left"/>
      <w:pPr>
        <w:tabs>
          <w:tab w:val="num" w:pos="7038"/>
        </w:tabs>
        <w:ind w:left="7038" w:hanging="360"/>
      </w:pPr>
      <w:rPr>
        <w:rFonts w:ascii="Wingdings" w:hAnsi="Wingdings" w:hint="default"/>
        <w:sz w:val="20"/>
      </w:rPr>
    </w:lvl>
  </w:abstractNum>
  <w:abstractNum w:abstractNumId="2" w15:restartNumberingAfterBreak="0">
    <w:nsid w:val="1D770AC1"/>
    <w:multiLevelType w:val="multilevel"/>
    <w:tmpl w:val="735C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F4952"/>
    <w:multiLevelType w:val="multilevel"/>
    <w:tmpl w:val="0C16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846C7"/>
    <w:multiLevelType w:val="multilevel"/>
    <w:tmpl w:val="17CEAD40"/>
    <w:lvl w:ilvl="0">
      <w:start w:val="1"/>
      <w:numFmt w:val="bullet"/>
      <w:lvlText w:val=""/>
      <w:lvlJc w:val="left"/>
      <w:pPr>
        <w:tabs>
          <w:tab w:val="num" w:pos="1278"/>
        </w:tabs>
        <w:ind w:left="1278" w:hanging="360"/>
      </w:pPr>
      <w:rPr>
        <w:rFonts w:ascii="Symbol" w:hAnsi="Symbol" w:hint="default"/>
        <w:sz w:val="20"/>
      </w:rPr>
    </w:lvl>
    <w:lvl w:ilvl="1" w:tentative="1">
      <w:start w:val="1"/>
      <w:numFmt w:val="bullet"/>
      <w:lvlText w:val="o"/>
      <w:lvlJc w:val="left"/>
      <w:pPr>
        <w:tabs>
          <w:tab w:val="num" w:pos="1998"/>
        </w:tabs>
        <w:ind w:left="1998" w:hanging="360"/>
      </w:pPr>
      <w:rPr>
        <w:rFonts w:ascii="Courier New" w:hAnsi="Courier New" w:hint="default"/>
        <w:sz w:val="20"/>
      </w:rPr>
    </w:lvl>
    <w:lvl w:ilvl="2" w:tentative="1">
      <w:start w:val="1"/>
      <w:numFmt w:val="bullet"/>
      <w:lvlText w:val=""/>
      <w:lvlJc w:val="left"/>
      <w:pPr>
        <w:tabs>
          <w:tab w:val="num" w:pos="2718"/>
        </w:tabs>
        <w:ind w:left="2718" w:hanging="360"/>
      </w:pPr>
      <w:rPr>
        <w:rFonts w:ascii="Wingdings" w:hAnsi="Wingdings" w:hint="default"/>
        <w:sz w:val="20"/>
      </w:rPr>
    </w:lvl>
    <w:lvl w:ilvl="3" w:tentative="1">
      <w:start w:val="1"/>
      <w:numFmt w:val="bullet"/>
      <w:lvlText w:val=""/>
      <w:lvlJc w:val="left"/>
      <w:pPr>
        <w:tabs>
          <w:tab w:val="num" w:pos="3438"/>
        </w:tabs>
        <w:ind w:left="3438" w:hanging="360"/>
      </w:pPr>
      <w:rPr>
        <w:rFonts w:ascii="Wingdings" w:hAnsi="Wingdings" w:hint="default"/>
        <w:sz w:val="20"/>
      </w:rPr>
    </w:lvl>
    <w:lvl w:ilvl="4" w:tentative="1">
      <w:start w:val="1"/>
      <w:numFmt w:val="bullet"/>
      <w:lvlText w:val=""/>
      <w:lvlJc w:val="left"/>
      <w:pPr>
        <w:tabs>
          <w:tab w:val="num" w:pos="4158"/>
        </w:tabs>
        <w:ind w:left="4158" w:hanging="360"/>
      </w:pPr>
      <w:rPr>
        <w:rFonts w:ascii="Wingdings" w:hAnsi="Wingdings" w:hint="default"/>
        <w:sz w:val="20"/>
      </w:rPr>
    </w:lvl>
    <w:lvl w:ilvl="5" w:tentative="1">
      <w:start w:val="1"/>
      <w:numFmt w:val="bullet"/>
      <w:lvlText w:val=""/>
      <w:lvlJc w:val="left"/>
      <w:pPr>
        <w:tabs>
          <w:tab w:val="num" w:pos="4878"/>
        </w:tabs>
        <w:ind w:left="4878" w:hanging="360"/>
      </w:pPr>
      <w:rPr>
        <w:rFonts w:ascii="Wingdings" w:hAnsi="Wingdings" w:hint="default"/>
        <w:sz w:val="20"/>
      </w:rPr>
    </w:lvl>
    <w:lvl w:ilvl="6" w:tentative="1">
      <w:start w:val="1"/>
      <w:numFmt w:val="bullet"/>
      <w:lvlText w:val=""/>
      <w:lvlJc w:val="left"/>
      <w:pPr>
        <w:tabs>
          <w:tab w:val="num" w:pos="5598"/>
        </w:tabs>
        <w:ind w:left="5598" w:hanging="360"/>
      </w:pPr>
      <w:rPr>
        <w:rFonts w:ascii="Wingdings" w:hAnsi="Wingdings" w:hint="default"/>
        <w:sz w:val="20"/>
      </w:rPr>
    </w:lvl>
    <w:lvl w:ilvl="7" w:tentative="1">
      <w:start w:val="1"/>
      <w:numFmt w:val="bullet"/>
      <w:lvlText w:val=""/>
      <w:lvlJc w:val="left"/>
      <w:pPr>
        <w:tabs>
          <w:tab w:val="num" w:pos="6318"/>
        </w:tabs>
        <w:ind w:left="6318" w:hanging="360"/>
      </w:pPr>
      <w:rPr>
        <w:rFonts w:ascii="Wingdings" w:hAnsi="Wingdings" w:hint="default"/>
        <w:sz w:val="20"/>
      </w:rPr>
    </w:lvl>
    <w:lvl w:ilvl="8" w:tentative="1">
      <w:start w:val="1"/>
      <w:numFmt w:val="bullet"/>
      <w:lvlText w:val=""/>
      <w:lvlJc w:val="left"/>
      <w:pPr>
        <w:tabs>
          <w:tab w:val="num" w:pos="7038"/>
        </w:tabs>
        <w:ind w:left="7038" w:hanging="360"/>
      </w:pPr>
      <w:rPr>
        <w:rFonts w:ascii="Wingdings" w:hAnsi="Wingdings" w:hint="default"/>
        <w:sz w:val="20"/>
      </w:rPr>
    </w:lvl>
  </w:abstractNum>
  <w:abstractNum w:abstractNumId="5" w15:restartNumberingAfterBreak="0">
    <w:nsid w:val="69702E26"/>
    <w:multiLevelType w:val="multilevel"/>
    <w:tmpl w:val="6BCCE734"/>
    <w:lvl w:ilvl="0">
      <w:start w:val="1"/>
      <w:numFmt w:val="bullet"/>
      <w:lvlText w:val=""/>
      <w:lvlJc w:val="left"/>
      <w:pPr>
        <w:tabs>
          <w:tab w:val="num" w:pos="1278"/>
        </w:tabs>
        <w:ind w:left="1278" w:hanging="360"/>
      </w:pPr>
      <w:rPr>
        <w:rFonts w:ascii="Symbol" w:hAnsi="Symbol" w:hint="default"/>
        <w:sz w:val="20"/>
      </w:rPr>
    </w:lvl>
    <w:lvl w:ilvl="1" w:tentative="1">
      <w:start w:val="1"/>
      <w:numFmt w:val="bullet"/>
      <w:lvlText w:val="o"/>
      <w:lvlJc w:val="left"/>
      <w:pPr>
        <w:tabs>
          <w:tab w:val="num" w:pos="1998"/>
        </w:tabs>
        <w:ind w:left="1998" w:hanging="360"/>
      </w:pPr>
      <w:rPr>
        <w:rFonts w:ascii="Courier New" w:hAnsi="Courier New" w:hint="default"/>
        <w:sz w:val="20"/>
      </w:rPr>
    </w:lvl>
    <w:lvl w:ilvl="2" w:tentative="1">
      <w:start w:val="1"/>
      <w:numFmt w:val="bullet"/>
      <w:lvlText w:val=""/>
      <w:lvlJc w:val="left"/>
      <w:pPr>
        <w:tabs>
          <w:tab w:val="num" w:pos="2718"/>
        </w:tabs>
        <w:ind w:left="2718" w:hanging="360"/>
      </w:pPr>
      <w:rPr>
        <w:rFonts w:ascii="Wingdings" w:hAnsi="Wingdings" w:hint="default"/>
        <w:sz w:val="20"/>
      </w:rPr>
    </w:lvl>
    <w:lvl w:ilvl="3" w:tentative="1">
      <w:start w:val="1"/>
      <w:numFmt w:val="bullet"/>
      <w:lvlText w:val=""/>
      <w:lvlJc w:val="left"/>
      <w:pPr>
        <w:tabs>
          <w:tab w:val="num" w:pos="3438"/>
        </w:tabs>
        <w:ind w:left="3438" w:hanging="360"/>
      </w:pPr>
      <w:rPr>
        <w:rFonts w:ascii="Wingdings" w:hAnsi="Wingdings" w:hint="default"/>
        <w:sz w:val="20"/>
      </w:rPr>
    </w:lvl>
    <w:lvl w:ilvl="4" w:tentative="1">
      <w:start w:val="1"/>
      <w:numFmt w:val="bullet"/>
      <w:lvlText w:val=""/>
      <w:lvlJc w:val="left"/>
      <w:pPr>
        <w:tabs>
          <w:tab w:val="num" w:pos="4158"/>
        </w:tabs>
        <w:ind w:left="4158" w:hanging="360"/>
      </w:pPr>
      <w:rPr>
        <w:rFonts w:ascii="Wingdings" w:hAnsi="Wingdings" w:hint="default"/>
        <w:sz w:val="20"/>
      </w:rPr>
    </w:lvl>
    <w:lvl w:ilvl="5" w:tentative="1">
      <w:start w:val="1"/>
      <w:numFmt w:val="bullet"/>
      <w:lvlText w:val=""/>
      <w:lvlJc w:val="left"/>
      <w:pPr>
        <w:tabs>
          <w:tab w:val="num" w:pos="4878"/>
        </w:tabs>
        <w:ind w:left="4878" w:hanging="360"/>
      </w:pPr>
      <w:rPr>
        <w:rFonts w:ascii="Wingdings" w:hAnsi="Wingdings" w:hint="default"/>
        <w:sz w:val="20"/>
      </w:rPr>
    </w:lvl>
    <w:lvl w:ilvl="6" w:tentative="1">
      <w:start w:val="1"/>
      <w:numFmt w:val="bullet"/>
      <w:lvlText w:val=""/>
      <w:lvlJc w:val="left"/>
      <w:pPr>
        <w:tabs>
          <w:tab w:val="num" w:pos="5598"/>
        </w:tabs>
        <w:ind w:left="5598" w:hanging="360"/>
      </w:pPr>
      <w:rPr>
        <w:rFonts w:ascii="Wingdings" w:hAnsi="Wingdings" w:hint="default"/>
        <w:sz w:val="20"/>
      </w:rPr>
    </w:lvl>
    <w:lvl w:ilvl="7" w:tentative="1">
      <w:start w:val="1"/>
      <w:numFmt w:val="bullet"/>
      <w:lvlText w:val=""/>
      <w:lvlJc w:val="left"/>
      <w:pPr>
        <w:tabs>
          <w:tab w:val="num" w:pos="6318"/>
        </w:tabs>
        <w:ind w:left="6318" w:hanging="360"/>
      </w:pPr>
      <w:rPr>
        <w:rFonts w:ascii="Wingdings" w:hAnsi="Wingdings" w:hint="default"/>
        <w:sz w:val="20"/>
      </w:rPr>
    </w:lvl>
    <w:lvl w:ilvl="8" w:tentative="1">
      <w:start w:val="1"/>
      <w:numFmt w:val="bullet"/>
      <w:lvlText w:val=""/>
      <w:lvlJc w:val="left"/>
      <w:pPr>
        <w:tabs>
          <w:tab w:val="num" w:pos="7038"/>
        </w:tabs>
        <w:ind w:left="7038" w:hanging="360"/>
      </w:pPr>
      <w:rPr>
        <w:rFonts w:ascii="Wingdings" w:hAnsi="Wingdings" w:hint="default"/>
        <w:sz w:val="20"/>
      </w:rPr>
    </w:lvl>
  </w:abstractNum>
  <w:abstractNum w:abstractNumId="6" w15:restartNumberingAfterBreak="0">
    <w:nsid w:val="6CB239E3"/>
    <w:multiLevelType w:val="multilevel"/>
    <w:tmpl w:val="F93C38CA"/>
    <w:lvl w:ilvl="0">
      <w:start w:val="1"/>
      <w:numFmt w:val="bullet"/>
      <w:lvlText w:val=""/>
      <w:lvlJc w:val="left"/>
      <w:pPr>
        <w:tabs>
          <w:tab w:val="num" w:pos="1278"/>
        </w:tabs>
        <w:ind w:left="1278" w:hanging="360"/>
      </w:pPr>
      <w:rPr>
        <w:rFonts w:ascii="Symbol" w:hAnsi="Symbol" w:hint="default"/>
        <w:sz w:val="20"/>
      </w:rPr>
    </w:lvl>
    <w:lvl w:ilvl="1">
      <w:start w:val="1"/>
      <w:numFmt w:val="bullet"/>
      <w:lvlText w:val="o"/>
      <w:lvlJc w:val="left"/>
      <w:pPr>
        <w:tabs>
          <w:tab w:val="num" w:pos="1998"/>
        </w:tabs>
        <w:ind w:left="1998" w:hanging="360"/>
      </w:pPr>
      <w:rPr>
        <w:rFonts w:ascii="Courier New" w:hAnsi="Courier New" w:hint="default"/>
        <w:sz w:val="20"/>
      </w:rPr>
    </w:lvl>
    <w:lvl w:ilvl="2" w:tentative="1">
      <w:start w:val="1"/>
      <w:numFmt w:val="bullet"/>
      <w:lvlText w:val=""/>
      <w:lvlJc w:val="left"/>
      <w:pPr>
        <w:tabs>
          <w:tab w:val="num" w:pos="2718"/>
        </w:tabs>
        <w:ind w:left="2718" w:hanging="360"/>
      </w:pPr>
      <w:rPr>
        <w:rFonts w:ascii="Wingdings" w:hAnsi="Wingdings" w:hint="default"/>
        <w:sz w:val="20"/>
      </w:rPr>
    </w:lvl>
    <w:lvl w:ilvl="3" w:tentative="1">
      <w:start w:val="1"/>
      <w:numFmt w:val="bullet"/>
      <w:lvlText w:val=""/>
      <w:lvlJc w:val="left"/>
      <w:pPr>
        <w:tabs>
          <w:tab w:val="num" w:pos="3438"/>
        </w:tabs>
        <w:ind w:left="3438" w:hanging="360"/>
      </w:pPr>
      <w:rPr>
        <w:rFonts w:ascii="Wingdings" w:hAnsi="Wingdings" w:hint="default"/>
        <w:sz w:val="20"/>
      </w:rPr>
    </w:lvl>
    <w:lvl w:ilvl="4" w:tentative="1">
      <w:start w:val="1"/>
      <w:numFmt w:val="bullet"/>
      <w:lvlText w:val=""/>
      <w:lvlJc w:val="left"/>
      <w:pPr>
        <w:tabs>
          <w:tab w:val="num" w:pos="4158"/>
        </w:tabs>
        <w:ind w:left="4158" w:hanging="360"/>
      </w:pPr>
      <w:rPr>
        <w:rFonts w:ascii="Wingdings" w:hAnsi="Wingdings" w:hint="default"/>
        <w:sz w:val="20"/>
      </w:rPr>
    </w:lvl>
    <w:lvl w:ilvl="5" w:tentative="1">
      <w:start w:val="1"/>
      <w:numFmt w:val="bullet"/>
      <w:lvlText w:val=""/>
      <w:lvlJc w:val="left"/>
      <w:pPr>
        <w:tabs>
          <w:tab w:val="num" w:pos="4878"/>
        </w:tabs>
        <w:ind w:left="4878" w:hanging="360"/>
      </w:pPr>
      <w:rPr>
        <w:rFonts w:ascii="Wingdings" w:hAnsi="Wingdings" w:hint="default"/>
        <w:sz w:val="20"/>
      </w:rPr>
    </w:lvl>
    <w:lvl w:ilvl="6" w:tentative="1">
      <w:start w:val="1"/>
      <w:numFmt w:val="bullet"/>
      <w:lvlText w:val=""/>
      <w:lvlJc w:val="left"/>
      <w:pPr>
        <w:tabs>
          <w:tab w:val="num" w:pos="5598"/>
        </w:tabs>
        <w:ind w:left="5598" w:hanging="360"/>
      </w:pPr>
      <w:rPr>
        <w:rFonts w:ascii="Wingdings" w:hAnsi="Wingdings" w:hint="default"/>
        <w:sz w:val="20"/>
      </w:rPr>
    </w:lvl>
    <w:lvl w:ilvl="7" w:tentative="1">
      <w:start w:val="1"/>
      <w:numFmt w:val="bullet"/>
      <w:lvlText w:val=""/>
      <w:lvlJc w:val="left"/>
      <w:pPr>
        <w:tabs>
          <w:tab w:val="num" w:pos="6318"/>
        </w:tabs>
        <w:ind w:left="6318" w:hanging="360"/>
      </w:pPr>
      <w:rPr>
        <w:rFonts w:ascii="Wingdings" w:hAnsi="Wingdings" w:hint="default"/>
        <w:sz w:val="20"/>
      </w:rPr>
    </w:lvl>
    <w:lvl w:ilvl="8" w:tentative="1">
      <w:start w:val="1"/>
      <w:numFmt w:val="bullet"/>
      <w:lvlText w:val=""/>
      <w:lvlJc w:val="left"/>
      <w:pPr>
        <w:tabs>
          <w:tab w:val="num" w:pos="7038"/>
        </w:tabs>
        <w:ind w:left="7038" w:hanging="360"/>
      </w:pPr>
      <w:rPr>
        <w:rFonts w:ascii="Wingdings" w:hAnsi="Wingdings" w:hint="default"/>
        <w:sz w:val="20"/>
      </w:rPr>
    </w:lvl>
  </w:abstractNum>
  <w:abstractNum w:abstractNumId="7" w15:restartNumberingAfterBreak="0">
    <w:nsid w:val="70BE72B8"/>
    <w:multiLevelType w:val="hybridMultilevel"/>
    <w:tmpl w:val="AB068686"/>
    <w:lvl w:ilvl="0" w:tplc="37B8E190">
      <w:start w:val="1"/>
      <w:numFmt w:val="decimal"/>
      <w:lvlText w:val="%1."/>
      <w:lvlJc w:val="left"/>
      <w:pPr>
        <w:ind w:left="918" w:hanging="336"/>
      </w:pPr>
      <w:rPr>
        <w:rFonts w:hint="default"/>
        <w:spacing w:val="0"/>
        <w:w w:val="100"/>
        <w:lang w:val="en-US" w:eastAsia="en-US" w:bidi="ar-SA"/>
      </w:rPr>
    </w:lvl>
    <w:lvl w:ilvl="1" w:tplc="E3B8A2C2">
      <w:numFmt w:val="bullet"/>
      <w:lvlText w:val=""/>
      <w:lvlJc w:val="left"/>
      <w:pPr>
        <w:ind w:left="1581" w:hanging="361"/>
      </w:pPr>
      <w:rPr>
        <w:rFonts w:ascii="Symbol" w:eastAsia="Symbol" w:hAnsi="Symbol" w:cs="Symbol" w:hint="default"/>
        <w:b w:val="0"/>
        <w:bCs w:val="0"/>
        <w:i w:val="0"/>
        <w:iCs w:val="0"/>
        <w:w w:val="100"/>
        <w:sz w:val="22"/>
        <w:szCs w:val="22"/>
        <w:lang w:val="en-US" w:eastAsia="en-US" w:bidi="ar-SA"/>
      </w:rPr>
    </w:lvl>
    <w:lvl w:ilvl="2" w:tplc="8C82F43A">
      <w:numFmt w:val="bullet"/>
      <w:lvlText w:val="•"/>
      <w:lvlJc w:val="left"/>
      <w:pPr>
        <w:ind w:left="1580" w:hanging="361"/>
      </w:pPr>
      <w:rPr>
        <w:rFonts w:hint="default"/>
        <w:lang w:val="en-US" w:eastAsia="en-US" w:bidi="ar-SA"/>
      </w:rPr>
    </w:lvl>
    <w:lvl w:ilvl="3" w:tplc="005C2736">
      <w:numFmt w:val="bullet"/>
      <w:lvlText w:val="•"/>
      <w:lvlJc w:val="left"/>
      <w:pPr>
        <w:ind w:left="2747" w:hanging="361"/>
      </w:pPr>
      <w:rPr>
        <w:rFonts w:hint="default"/>
        <w:lang w:val="en-US" w:eastAsia="en-US" w:bidi="ar-SA"/>
      </w:rPr>
    </w:lvl>
    <w:lvl w:ilvl="4" w:tplc="A2308490">
      <w:numFmt w:val="bullet"/>
      <w:lvlText w:val="•"/>
      <w:lvlJc w:val="left"/>
      <w:pPr>
        <w:ind w:left="3915" w:hanging="361"/>
      </w:pPr>
      <w:rPr>
        <w:rFonts w:hint="default"/>
        <w:lang w:val="en-US" w:eastAsia="en-US" w:bidi="ar-SA"/>
      </w:rPr>
    </w:lvl>
    <w:lvl w:ilvl="5" w:tplc="2DE2BF80">
      <w:numFmt w:val="bullet"/>
      <w:lvlText w:val="•"/>
      <w:lvlJc w:val="left"/>
      <w:pPr>
        <w:ind w:left="5082" w:hanging="361"/>
      </w:pPr>
      <w:rPr>
        <w:rFonts w:hint="default"/>
        <w:lang w:val="en-US" w:eastAsia="en-US" w:bidi="ar-SA"/>
      </w:rPr>
    </w:lvl>
    <w:lvl w:ilvl="6" w:tplc="01EE7A3E">
      <w:numFmt w:val="bullet"/>
      <w:lvlText w:val="•"/>
      <w:lvlJc w:val="left"/>
      <w:pPr>
        <w:ind w:left="6250" w:hanging="361"/>
      </w:pPr>
      <w:rPr>
        <w:rFonts w:hint="default"/>
        <w:lang w:val="en-US" w:eastAsia="en-US" w:bidi="ar-SA"/>
      </w:rPr>
    </w:lvl>
    <w:lvl w:ilvl="7" w:tplc="2FF89FDE">
      <w:numFmt w:val="bullet"/>
      <w:lvlText w:val="•"/>
      <w:lvlJc w:val="left"/>
      <w:pPr>
        <w:ind w:left="7417" w:hanging="361"/>
      </w:pPr>
      <w:rPr>
        <w:rFonts w:hint="default"/>
        <w:lang w:val="en-US" w:eastAsia="en-US" w:bidi="ar-SA"/>
      </w:rPr>
    </w:lvl>
    <w:lvl w:ilvl="8" w:tplc="ADCC08DC">
      <w:numFmt w:val="bullet"/>
      <w:lvlText w:val="•"/>
      <w:lvlJc w:val="left"/>
      <w:pPr>
        <w:ind w:left="8585" w:hanging="361"/>
      </w:pPr>
      <w:rPr>
        <w:rFonts w:hint="default"/>
        <w:lang w:val="en-US" w:eastAsia="en-US" w:bidi="ar-SA"/>
      </w:rPr>
    </w:lvl>
  </w:abstractNum>
  <w:num w:numId="1" w16cid:durableId="661859175">
    <w:abstractNumId w:val="7"/>
  </w:num>
  <w:num w:numId="2" w16cid:durableId="1860463442">
    <w:abstractNumId w:val="4"/>
  </w:num>
  <w:num w:numId="3" w16cid:durableId="956715776">
    <w:abstractNumId w:val="0"/>
  </w:num>
  <w:num w:numId="4" w16cid:durableId="535168151">
    <w:abstractNumId w:val="5"/>
  </w:num>
  <w:num w:numId="5" w16cid:durableId="1972246136">
    <w:abstractNumId w:val="6"/>
  </w:num>
  <w:num w:numId="6" w16cid:durableId="970015683">
    <w:abstractNumId w:val="1"/>
  </w:num>
  <w:num w:numId="7" w16cid:durableId="368383501">
    <w:abstractNumId w:val="3"/>
  </w:num>
  <w:num w:numId="8" w16cid:durableId="1549565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45"/>
    <w:rsid w:val="00002729"/>
    <w:rsid w:val="000203DB"/>
    <w:rsid w:val="0002334F"/>
    <w:rsid w:val="00032F02"/>
    <w:rsid w:val="0004443F"/>
    <w:rsid w:val="0004501F"/>
    <w:rsid w:val="00053702"/>
    <w:rsid w:val="0006106F"/>
    <w:rsid w:val="00081AC4"/>
    <w:rsid w:val="00093706"/>
    <w:rsid w:val="00096C8A"/>
    <w:rsid w:val="000D2732"/>
    <w:rsid w:val="000D2B1D"/>
    <w:rsid w:val="00104444"/>
    <w:rsid w:val="00113045"/>
    <w:rsid w:val="00127EDC"/>
    <w:rsid w:val="00130870"/>
    <w:rsid w:val="00133EB4"/>
    <w:rsid w:val="00143AC1"/>
    <w:rsid w:val="0019027A"/>
    <w:rsid w:val="00193498"/>
    <w:rsid w:val="001A102A"/>
    <w:rsid w:val="001E1C91"/>
    <w:rsid w:val="001E4ED9"/>
    <w:rsid w:val="00232D34"/>
    <w:rsid w:val="00236F01"/>
    <w:rsid w:val="00242024"/>
    <w:rsid w:val="00250A00"/>
    <w:rsid w:val="00263901"/>
    <w:rsid w:val="00265FEC"/>
    <w:rsid w:val="002875E9"/>
    <w:rsid w:val="002930DB"/>
    <w:rsid w:val="002A27AC"/>
    <w:rsid w:val="002C6B90"/>
    <w:rsid w:val="002D7248"/>
    <w:rsid w:val="002E19B0"/>
    <w:rsid w:val="002E22B1"/>
    <w:rsid w:val="002F3A45"/>
    <w:rsid w:val="00301A4E"/>
    <w:rsid w:val="00302796"/>
    <w:rsid w:val="003071BD"/>
    <w:rsid w:val="00307366"/>
    <w:rsid w:val="00330DC7"/>
    <w:rsid w:val="003370C1"/>
    <w:rsid w:val="00380E5F"/>
    <w:rsid w:val="00381D17"/>
    <w:rsid w:val="003A08B4"/>
    <w:rsid w:val="003A2B26"/>
    <w:rsid w:val="003B363D"/>
    <w:rsid w:val="003D053A"/>
    <w:rsid w:val="003D118D"/>
    <w:rsid w:val="003E0A49"/>
    <w:rsid w:val="00414099"/>
    <w:rsid w:val="004148BE"/>
    <w:rsid w:val="0042745F"/>
    <w:rsid w:val="004422B9"/>
    <w:rsid w:val="004704DD"/>
    <w:rsid w:val="004B0B98"/>
    <w:rsid w:val="004C2F28"/>
    <w:rsid w:val="004C468C"/>
    <w:rsid w:val="004E28C1"/>
    <w:rsid w:val="00510008"/>
    <w:rsid w:val="00512984"/>
    <w:rsid w:val="00517444"/>
    <w:rsid w:val="005348CF"/>
    <w:rsid w:val="00535167"/>
    <w:rsid w:val="005412C7"/>
    <w:rsid w:val="0056675F"/>
    <w:rsid w:val="00575D2F"/>
    <w:rsid w:val="005846D2"/>
    <w:rsid w:val="005851C5"/>
    <w:rsid w:val="005C1F5F"/>
    <w:rsid w:val="005D67E4"/>
    <w:rsid w:val="005F6FC0"/>
    <w:rsid w:val="0064324A"/>
    <w:rsid w:val="00650412"/>
    <w:rsid w:val="00660778"/>
    <w:rsid w:val="00671776"/>
    <w:rsid w:val="006A4761"/>
    <w:rsid w:val="006C3E09"/>
    <w:rsid w:val="006E538A"/>
    <w:rsid w:val="006F4FF7"/>
    <w:rsid w:val="0070343A"/>
    <w:rsid w:val="00711A63"/>
    <w:rsid w:val="00734B86"/>
    <w:rsid w:val="00737926"/>
    <w:rsid w:val="007515FF"/>
    <w:rsid w:val="007A2066"/>
    <w:rsid w:val="007C5874"/>
    <w:rsid w:val="007C7896"/>
    <w:rsid w:val="007D007D"/>
    <w:rsid w:val="007E1839"/>
    <w:rsid w:val="007F3D46"/>
    <w:rsid w:val="007F6369"/>
    <w:rsid w:val="007F7370"/>
    <w:rsid w:val="008016BF"/>
    <w:rsid w:val="008055CD"/>
    <w:rsid w:val="008121DF"/>
    <w:rsid w:val="00815329"/>
    <w:rsid w:val="00827556"/>
    <w:rsid w:val="00883F02"/>
    <w:rsid w:val="00891263"/>
    <w:rsid w:val="008B14A3"/>
    <w:rsid w:val="008D2B61"/>
    <w:rsid w:val="008F48EA"/>
    <w:rsid w:val="009030A6"/>
    <w:rsid w:val="00904C7F"/>
    <w:rsid w:val="00915381"/>
    <w:rsid w:val="00915F80"/>
    <w:rsid w:val="00924EA0"/>
    <w:rsid w:val="00927479"/>
    <w:rsid w:val="009516F4"/>
    <w:rsid w:val="00956EA1"/>
    <w:rsid w:val="00963473"/>
    <w:rsid w:val="009842CC"/>
    <w:rsid w:val="009A1927"/>
    <w:rsid w:val="009E6333"/>
    <w:rsid w:val="00A20829"/>
    <w:rsid w:val="00A26311"/>
    <w:rsid w:val="00A87A19"/>
    <w:rsid w:val="00A9122B"/>
    <w:rsid w:val="00A943F0"/>
    <w:rsid w:val="00A94856"/>
    <w:rsid w:val="00AA7DCE"/>
    <w:rsid w:val="00AB6D16"/>
    <w:rsid w:val="00AC784A"/>
    <w:rsid w:val="00AD439A"/>
    <w:rsid w:val="00AE4EDF"/>
    <w:rsid w:val="00B13411"/>
    <w:rsid w:val="00B17778"/>
    <w:rsid w:val="00B27603"/>
    <w:rsid w:val="00B33E61"/>
    <w:rsid w:val="00B37680"/>
    <w:rsid w:val="00B55740"/>
    <w:rsid w:val="00B737C9"/>
    <w:rsid w:val="00B94589"/>
    <w:rsid w:val="00B975BD"/>
    <w:rsid w:val="00BE626C"/>
    <w:rsid w:val="00BF50F6"/>
    <w:rsid w:val="00C04DE7"/>
    <w:rsid w:val="00C0724B"/>
    <w:rsid w:val="00C079C4"/>
    <w:rsid w:val="00C17E61"/>
    <w:rsid w:val="00C3754E"/>
    <w:rsid w:val="00C5162D"/>
    <w:rsid w:val="00C54DBB"/>
    <w:rsid w:val="00C60A85"/>
    <w:rsid w:val="00C61B96"/>
    <w:rsid w:val="00C75A07"/>
    <w:rsid w:val="00C80E83"/>
    <w:rsid w:val="00CA2BD0"/>
    <w:rsid w:val="00CA7E5B"/>
    <w:rsid w:val="00CB7065"/>
    <w:rsid w:val="00CC079E"/>
    <w:rsid w:val="00CD33B3"/>
    <w:rsid w:val="00CD59D2"/>
    <w:rsid w:val="00D16D52"/>
    <w:rsid w:val="00D448CA"/>
    <w:rsid w:val="00D62A36"/>
    <w:rsid w:val="00D67396"/>
    <w:rsid w:val="00D778B8"/>
    <w:rsid w:val="00D9310F"/>
    <w:rsid w:val="00DB5B4A"/>
    <w:rsid w:val="00DD62BC"/>
    <w:rsid w:val="00DF0DAC"/>
    <w:rsid w:val="00DF5A3F"/>
    <w:rsid w:val="00E23216"/>
    <w:rsid w:val="00E23B56"/>
    <w:rsid w:val="00E3098B"/>
    <w:rsid w:val="00E34C02"/>
    <w:rsid w:val="00E35D89"/>
    <w:rsid w:val="00E5236E"/>
    <w:rsid w:val="00E53F1C"/>
    <w:rsid w:val="00E72998"/>
    <w:rsid w:val="00E77DB3"/>
    <w:rsid w:val="00EB11E6"/>
    <w:rsid w:val="00ED4BA3"/>
    <w:rsid w:val="00ED56C1"/>
    <w:rsid w:val="00EF0519"/>
    <w:rsid w:val="00EF21CB"/>
    <w:rsid w:val="00F00DDC"/>
    <w:rsid w:val="00F16140"/>
    <w:rsid w:val="00F32830"/>
    <w:rsid w:val="00F41550"/>
    <w:rsid w:val="00F450CB"/>
    <w:rsid w:val="00F7027F"/>
    <w:rsid w:val="00F82E8C"/>
    <w:rsid w:val="00F8742D"/>
    <w:rsid w:val="00FA0058"/>
    <w:rsid w:val="00FB1644"/>
    <w:rsid w:val="00FC524F"/>
    <w:rsid w:val="00FE0657"/>
    <w:rsid w:val="00FF3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7618"/>
  <w15:docId w15:val="{16E2EFBE-05B2-449F-9D09-E2A56BA3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18" w:hanging="33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4"/>
      <w:ind w:left="2680" w:right="621" w:firstLine="369"/>
    </w:pPr>
    <w:rPr>
      <w:b/>
      <w:bCs/>
      <w:sz w:val="49"/>
      <w:szCs w:val="49"/>
    </w:rPr>
  </w:style>
  <w:style w:type="paragraph" w:styleId="ListParagraph">
    <w:name w:val="List Paragraph"/>
    <w:basedOn w:val="Normal"/>
    <w:uiPriority w:val="1"/>
    <w:qFormat/>
    <w:pPr>
      <w:ind w:left="1302" w:hanging="361"/>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8B14A3"/>
    <w:rPr>
      <w:color w:val="0000FF" w:themeColor="hyperlink"/>
      <w:u w:val="single"/>
    </w:rPr>
  </w:style>
  <w:style w:type="character" w:styleId="UnresolvedMention">
    <w:name w:val="Unresolved Mention"/>
    <w:basedOn w:val="DefaultParagraphFont"/>
    <w:uiPriority w:val="99"/>
    <w:semiHidden/>
    <w:unhideWhenUsed/>
    <w:rsid w:val="008B14A3"/>
    <w:rPr>
      <w:color w:val="605E5C"/>
      <w:shd w:val="clear" w:color="auto" w:fill="E1DFDD"/>
    </w:rPr>
  </w:style>
  <w:style w:type="paragraph" w:styleId="Header">
    <w:name w:val="header"/>
    <w:basedOn w:val="Normal"/>
    <w:link w:val="HeaderChar"/>
    <w:uiPriority w:val="99"/>
    <w:unhideWhenUsed/>
    <w:rsid w:val="004148BE"/>
    <w:pPr>
      <w:tabs>
        <w:tab w:val="center" w:pos="4513"/>
        <w:tab w:val="right" w:pos="9026"/>
      </w:tabs>
    </w:pPr>
  </w:style>
  <w:style w:type="character" w:customStyle="1" w:styleId="HeaderChar">
    <w:name w:val="Header Char"/>
    <w:basedOn w:val="DefaultParagraphFont"/>
    <w:link w:val="Header"/>
    <w:uiPriority w:val="99"/>
    <w:rsid w:val="004148BE"/>
    <w:rPr>
      <w:rFonts w:ascii="Arial" w:eastAsia="Arial" w:hAnsi="Arial" w:cs="Arial"/>
    </w:rPr>
  </w:style>
  <w:style w:type="paragraph" w:styleId="Footer">
    <w:name w:val="footer"/>
    <w:basedOn w:val="Normal"/>
    <w:link w:val="FooterChar"/>
    <w:uiPriority w:val="99"/>
    <w:unhideWhenUsed/>
    <w:rsid w:val="004148BE"/>
    <w:pPr>
      <w:tabs>
        <w:tab w:val="center" w:pos="4513"/>
        <w:tab w:val="right" w:pos="9026"/>
      </w:tabs>
    </w:pPr>
  </w:style>
  <w:style w:type="character" w:customStyle="1" w:styleId="FooterChar">
    <w:name w:val="Footer Char"/>
    <w:basedOn w:val="DefaultParagraphFont"/>
    <w:link w:val="Footer"/>
    <w:uiPriority w:val="99"/>
    <w:rsid w:val="004148BE"/>
    <w:rPr>
      <w:rFonts w:ascii="Arial" w:eastAsia="Arial" w:hAnsi="Arial" w:cs="Arial"/>
    </w:rPr>
  </w:style>
  <w:style w:type="paragraph" w:styleId="NormalWeb">
    <w:name w:val="Normal (Web)"/>
    <w:basedOn w:val="Normal"/>
    <w:uiPriority w:val="99"/>
    <w:semiHidden/>
    <w:unhideWhenUsed/>
    <w:rsid w:val="00883F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2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mplaints@lbbd.gov.uk" TargetMode="External"/><Relationship Id="rId4" Type="http://schemas.openxmlformats.org/officeDocument/2006/relationships/webSettings" Target="webSettings.xml"/><Relationship Id="rId9" Type="http://schemas.openxmlformats.org/officeDocument/2006/relationships/hyperlink" Target="https://barkingportal.icasework.com/servlet/servlets.app?type=Complaint&amp;Login=false&amp;st=EMBED&amp;db=IDHvtH5ok00%3D&amp;csrfhash=ioV_DRIajLvDRDbGfdyzjIJfShQQHHnau4xHNBaky-Mn7Qufbb4mjzDyEW4395M2VkQWxNKqLCJzAf8Ax4Ei0GTEEk06MmHj9vIiLsAr10LnNEaTPEZPYrTs-6z-uJxJ.ZxNMNN0dCtXI5g36J4syRg%3D%3D%7E%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2238</Words>
  <Characters>11116</Characters>
  <Application>Microsoft Office Word</Application>
  <DocSecurity>0</DocSecurity>
  <Lines>328</Lines>
  <Paragraphs>133</Paragraphs>
  <ScaleCrop>false</ScaleCrop>
  <HeadingPairs>
    <vt:vector size="2" baseType="variant">
      <vt:variant>
        <vt:lpstr>Title</vt:lpstr>
      </vt:variant>
      <vt:variant>
        <vt:i4>1</vt:i4>
      </vt:variant>
    </vt:vector>
  </HeadingPairs>
  <TitlesOfParts>
    <vt:vector size="1" baseType="lpstr">
      <vt:lpstr>Microsoft Word - Freedom of Information Policy May 2020</vt:lpstr>
    </vt:vector>
  </TitlesOfParts>
  <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Freedom of Information Policy May 2020</dc:title>
  <dc:creator>KStarbuck</dc:creator>
  <cp:lastModifiedBy>Danielle Bridge</cp:lastModifiedBy>
  <cp:revision>6</cp:revision>
  <dcterms:created xsi:type="dcterms:W3CDTF">2026-02-06T18:44:00Z</dcterms:created>
  <dcterms:modified xsi:type="dcterms:W3CDTF">2026-02-23T20:50:00Z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Microsoft® Word for Microsoft 365</vt:lpwstr>
  </property>
  <property fmtid="{D5CDD505-2E9C-101B-9397-08002B2CF9AE}" pid="4" name="LastSaved">
    <vt:filetime>2023-03-09T00:00:00Z</vt:filetime>
  </property>
  <property fmtid="{D5CDD505-2E9C-101B-9397-08002B2CF9AE}" pid="5" name="Producer">
    <vt:lpwstr>Microsoft® Word for Microsoft 365</vt:lpwstr>
  </property>
</Properties>
</file>