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5E320BB5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37A8F72B" w14:textId="2D7DCD86" w:rsidR="005D3F82" w:rsidRPr="005D3F82" w:rsidRDefault="005D3F82" w:rsidP="005D3F82">
            <w:pPr>
              <w:spacing w:after="160" w:line="312" w:lineRule="auto"/>
              <w:rPr>
                <w:lang w:val="en-GB"/>
              </w:rPr>
            </w:pPr>
            <w:r w:rsidRPr="005D3F82">
              <w:rPr>
                <w:noProof/>
                <w:lang w:val="en-GB"/>
              </w:rPr>
              <w:drawing>
                <wp:inline distT="0" distB="0" distL="0" distR="0" wp14:anchorId="0082DEC6" wp14:editId="7DEE71C3">
                  <wp:extent cx="4179849" cy="1098550"/>
                  <wp:effectExtent l="0" t="0" r="0" b="6350"/>
                  <wp:docPr id="903372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310" cy="11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19C2B" w14:textId="18725594" w:rsidR="00E917C3" w:rsidRPr="005D3F82" w:rsidRDefault="005D3F82" w:rsidP="005D3F82">
            <w:pPr>
              <w:rPr>
                <w:rFonts w:asciiTheme="majorHAnsi" w:hAnsiTheme="majorHAnsi"/>
                <w:bCs w:val="0"/>
                <w:color w:val="E03177" w:themeColor="accent1"/>
                <w:sz w:val="48"/>
                <w:szCs w:val="48"/>
              </w:rPr>
            </w:pPr>
            <w:r w:rsidRPr="005D3F82">
              <w:rPr>
                <w:rFonts w:asciiTheme="majorHAnsi" w:hAnsiTheme="majorHAnsi"/>
                <w:bCs w:val="0"/>
                <w:color w:val="E03177" w:themeColor="accent1"/>
                <w:sz w:val="48"/>
                <w:szCs w:val="48"/>
              </w:rPr>
              <w:t xml:space="preserve">Please come along to </w:t>
            </w:r>
            <w:r w:rsidR="00E917C3" w:rsidRPr="005D3F82">
              <w:rPr>
                <w:rFonts w:asciiTheme="majorHAnsi" w:hAnsiTheme="majorHAnsi"/>
                <w:bCs w:val="0"/>
                <w:color w:val="E03177" w:themeColor="accent1"/>
                <w:sz w:val="48"/>
                <w:szCs w:val="48"/>
              </w:rPr>
              <w:t>The CYPD Hub</w:t>
            </w:r>
            <w:r w:rsidRPr="005D3F82">
              <w:rPr>
                <w:rFonts w:asciiTheme="majorHAnsi" w:hAnsiTheme="majorHAnsi"/>
                <w:bCs w:val="0"/>
                <w:color w:val="E03177" w:themeColor="accent1"/>
                <w:sz w:val="48"/>
                <w:szCs w:val="48"/>
              </w:rPr>
              <w:t xml:space="preserve"> to learn how to do a Tac Pac session with your child. </w:t>
            </w:r>
          </w:p>
          <w:p w14:paraId="2942DD47" w14:textId="77777777" w:rsidR="00E917C3" w:rsidRPr="005D3F82" w:rsidRDefault="00E917C3" w:rsidP="00E917C3">
            <w:pPr>
              <w:rPr>
                <w:rFonts w:asciiTheme="majorHAnsi" w:hAnsiTheme="majorHAnsi"/>
                <w:bCs w:val="0"/>
                <w:color w:val="E03177" w:themeColor="accent1"/>
                <w:sz w:val="32"/>
                <w:szCs w:val="32"/>
              </w:rPr>
            </w:pPr>
          </w:p>
          <w:p w14:paraId="78263109" w14:textId="3AC84FD5" w:rsidR="00E3065B" w:rsidRPr="005D3F82" w:rsidRDefault="005D3F82" w:rsidP="005D3F82">
            <w:pPr>
              <w:rPr>
                <w:rFonts w:asciiTheme="majorHAnsi" w:hAnsiTheme="majorHAnsi"/>
                <w:bCs w:val="0"/>
                <w:color w:val="E03177" w:themeColor="accent1"/>
                <w:sz w:val="32"/>
                <w:szCs w:val="32"/>
              </w:rPr>
            </w:pPr>
            <w:r w:rsidRPr="005D3F82">
              <w:rPr>
                <w:rFonts w:asciiTheme="majorHAnsi" w:hAnsiTheme="majorHAnsi"/>
                <w:color w:val="E03177" w:themeColor="accent1"/>
                <w:sz w:val="32"/>
                <w:szCs w:val="32"/>
              </w:rPr>
              <w:t xml:space="preserve">TACPAC (Touch and Communication </w:t>
            </w:r>
            <w:r w:rsidR="00DE3CAE" w:rsidRPr="005D3F82">
              <w:rPr>
                <w:rFonts w:asciiTheme="majorHAnsi" w:hAnsiTheme="majorHAnsi"/>
                <w:color w:val="E03177" w:themeColor="accent1"/>
                <w:sz w:val="32"/>
                <w:szCs w:val="32"/>
              </w:rPr>
              <w:t>Program</w:t>
            </w:r>
            <w:r w:rsidRPr="005D3F82">
              <w:rPr>
                <w:rFonts w:asciiTheme="majorHAnsi" w:hAnsiTheme="majorHAnsi"/>
                <w:color w:val="E03177" w:themeColor="accent1"/>
                <w:sz w:val="32"/>
                <w:szCs w:val="32"/>
              </w:rPr>
              <w:t xml:space="preserve">) is a sensory communication method using specially composed music and textured objects to create a </w:t>
            </w:r>
            <w:proofErr w:type="gramStart"/>
            <w:r w:rsidRPr="005D3F82">
              <w:rPr>
                <w:rFonts w:asciiTheme="majorHAnsi" w:hAnsiTheme="majorHAnsi"/>
                <w:color w:val="E03177" w:themeColor="accent1"/>
                <w:sz w:val="32"/>
                <w:szCs w:val="32"/>
              </w:rPr>
              <w:t>structured,</w:t>
            </w:r>
            <w:proofErr w:type="gramEnd"/>
            <w:r w:rsidRPr="005D3F82">
              <w:rPr>
                <w:rFonts w:asciiTheme="majorHAnsi" w:hAnsiTheme="majorHAnsi"/>
                <w:color w:val="E03177" w:themeColor="accent1"/>
                <w:sz w:val="32"/>
                <w:szCs w:val="32"/>
              </w:rPr>
              <w:t xml:space="preserve"> session for people with sensory impairments, complex needs, autism, or limited verbal skills, helping them achieve sensory alignment and improve communication through a synchronized experience of touch and sound. It involves a "giver" and "receiver" and can be used by anyone, from young children to older adults, to build connection and understanding. </w:t>
            </w:r>
          </w:p>
          <w:p w14:paraId="72F84287" w14:textId="01DDE840" w:rsidR="005C61E4" w:rsidRPr="005D3F82" w:rsidRDefault="00603D47" w:rsidP="00603D47">
            <w:pPr>
              <w:rPr>
                <w:rFonts w:asciiTheme="majorHAnsi" w:hAnsiTheme="majorHAnsi"/>
                <w:bCs w:val="0"/>
                <w:color w:val="E03177" w:themeColor="accent1"/>
                <w:sz w:val="32"/>
                <w:szCs w:val="32"/>
              </w:rPr>
            </w:pPr>
            <w:r w:rsidRPr="005D3F82">
              <w:rPr>
                <w:rFonts w:asciiTheme="majorHAnsi" w:hAnsiTheme="majorHAnsi"/>
                <w:bCs w:val="0"/>
                <w:color w:val="E03177" w:themeColor="accent1"/>
                <w:sz w:val="32"/>
                <w:szCs w:val="32"/>
              </w:rPr>
              <w:t>https://cypd-hub.10to8.com</w:t>
            </w:r>
          </w:p>
          <w:p w14:paraId="5B1F1511" w14:textId="3BC0F121" w:rsidR="00880783" w:rsidRPr="00AA4794" w:rsidRDefault="007E2B0E" w:rsidP="00AA479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73EF48B7" wp14:editId="6502FB63">
                  <wp:extent cx="4262120" cy="1320641"/>
                  <wp:effectExtent l="0" t="0" r="5080" b="0"/>
                  <wp:docPr id="17" name="Picture 16" descr="HD coffee and biscuit wallpapers | Peak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D coffee and biscuit wallpapers | Peak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333" cy="137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5CC540F0" w14:textId="7CBB8E60" w:rsidR="00D44255" w:rsidRDefault="00073AE2" w:rsidP="005D3F82">
            <w:pPr>
              <w:pStyle w:val="Heading2"/>
              <w:shd w:val="clear" w:color="auto" w:fill="E03177" w:themeFill="accent1"/>
              <w:ind w:left="0"/>
              <w:jc w:val="left"/>
              <w:rPr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 xml:space="preserve">    </w:t>
            </w:r>
            <w:r w:rsidR="00D44255">
              <w:rPr>
                <w:bCs w:val="0"/>
                <w:sz w:val="32"/>
                <w:szCs w:val="32"/>
              </w:rPr>
              <w:t>Come along</w:t>
            </w:r>
            <w:r w:rsidR="005D3F82">
              <w:rPr>
                <w:bCs w:val="0"/>
                <w:sz w:val="32"/>
                <w:szCs w:val="32"/>
              </w:rPr>
              <w:t xml:space="preserve"> on </w:t>
            </w:r>
            <w:r w:rsidR="00D44255">
              <w:rPr>
                <w:bCs w:val="0"/>
                <w:sz w:val="32"/>
                <w:szCs w:val="32"/>
              </w:rPr>
              <w:t xml:space="preserve"> </w:t>
            </w:r>
          </w:p>
          <w:p w14:paraId="00B35290" w14:textId="02F8A9DD" w:rsidR="00815DFF" w:rsidRPr="006C7477" w:rsidRDefault="002E17FE" w:rsidP="005D3F82">
            <w:pPr>
              <w:pStyle w:val="Heading2"/>
              <w:shd w:val="clear" w:color="auto" w:fill="E03177" w:themeFill="accent1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11th</w:t>
            </w:r>
          </w:p>
          <w:p w14:paraId="14D44696" w14:textId="6C4637C9" w:rsidR="002F6A0A" w:rsidRPr="00553F8E" w:rsidRDefault="005D3F82" w:rsidP="005D3F82">
            <w:pPr>
              <w:pStyle w:val="Heading2"/>
              <w:shd w:val="clear" w:color="auto" w:fill="E03177" w:themeFill="accent1"/>
              <w:ind w:left="0"/>
              <w:jc w:val="left"/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 xml:space="preserve">   March</w:t>
            </w:r>
            <w:r w:rsidR="00C36C4B">
              <w:rPr>
                <w:bCs w:val="0"/>
                <w:sz w:val="32"/>
                <w:szCs w:val="32"/>
              </w:rPr>
              <w:t xml:space="preserve"> </w:t>
            </w:r>
            <w:r w:rsidR="00B537C1">
              <w:rPr>
                <w:bCs w:val="0"/>
                <w:sz w:val="32"/>
                <w:szCs w:val="32"/>
              </w:rPr>
              <w:t xml:space="preserve"> </w:t>
            </w:r>
            <w:r w:rsidR="002E17FE">
              <w:rPr>
                <w:bCs w:val="0"/>
                <w:sz w:val="32"/>
                <w:szCs w:val="32"/>
              </w:rPr>
              <w:t xml:space="preserve">  </w:t>
            </w:r>
            <w:r w:rsidR="00B537C1">
              <w:rPr>
                <w:bCs w:val="0"/>
                <w:sz w:val="32"/>
                <w:szCs w:val="32"/>
              </w:rPr>
              <w:t>202</w:t>
            </w:r>
            <w:r>
              <w:rPr>
                <w:bCs w:val="0"/>
                <w:sz w:val="32"/>
                <w:szCs w:val="32"/>
              </w:rPr>
              <w:t>6</w:t>
            </w:r>
          </w:p>
          <w:p w14:paraId="6F10D997" w14:textId="77777777" w:rsidR="00B965D0" w:rsidRPr="00553F8E" w:rsidRDefault="00B965D0" w:rsidP="005D3F82">
            <w:pPr>
              <w:pStyle w:val="Heading2"/>
              <w:shd w:val="clear" w:color="auto" w:fill="E03177" w:themeFill="accent1"/>
              <w:ind w:left="0"/>
              <w:rPr>
                <w:bCs w:val="0"/>
                <w:sz w:val="32"/>
                <w:szCs w:val="32"/>
              </w:rPr>
            </w:pPr>
          </w:p>
          <w:p w14:paraId="6065ED5C" w14:textId="7E62B36E" w:rsidR="002F6A0A" w:rsidRPr="00553F8E" w:rsidRDefault="002F6A0A" w:rsidP="005D3F82">
            <w:pPr>
              <w:pStyle w:val="Heading2"/>
              <w:shd w:val="clear" w:color="auto" w:fill="E03177" w:themeFill="accent1"/>
              <w:ind w:left="0"/>
              <w:rPr>
                <w:sz w:val="32"/>
                <w:szCs w:val="32"/>
              </w:rPr>
            </w:pPr>
            <w:r w:rsidRPr="00553F8E">
              <w:rPr>
                <w:sz w:val="32"/>
                <w:szCs w:val="32"/>
              </w:rPr>
              <w:t xml:space="preserve">10am – </w:t>
            </w:r>
            <w:r w:rsidR="00FC697A">
              <w:rPr>
                <w:sz w:val="32"/>
                <w:szCs w:val="32"/>
              </w:rPr>
              <w:t>12pm</w:t>
            </w:r>
          </w:p>
          <w:p w14:paraId="248FBECB" w14:textId="7314C99D" w:rsidR="00967272" w:rsidRPr="00553F8E" w:rsidRDefault="005D3F82" w:rsidP="00322E79">
            <w:pPr>
              <w:pStyle w:val="Heading3"/>
              <w:ind w:left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967272" w:rsidRPr="00553F8E">
              <w:rPr>
                <w:sz w:val="32"/>
                <w:szCs w:val="32"/>
              </w:rPr>
              <w:t>tHE cypd hub</w:t>
            </w:r>
          </w:p>
          <w:p w14:paraId="38D402A4" w14:textId="77777777" w:rsidR="00C271AD" w:rsidRPr="00553F8E" w:rsidRDefault="00967272" w:rsidP="00C271AD">
            <w:pPr>
              <w:pStyle w:val="ContactInfo"/>
              <w:spacing w:line="312" w:lineRule="auto"/>
              <w:ind w:left="0"/>
              <w:rPr>
                <w:bCs w:val="0"/>
              </w:rPr>
            </w:pPr>
            <w:r w:rsidRPr="00553F8E">
              <w:t>Becontree Community Hub</w:t>
            </w:r>
          </w:p>
          <w:p w14:paraId="2BAAC09F" w14:textId="70A303C1" w:rsidR="00E917C3" w:rsidRPr="00553F8E" w:rsidRDefault="00E917C3" w:rsidP="00C271AD">
            <w:pPr>
              <w:pStyle w:val="ContactInfo"/>
              <w:spacing w:line="312" w:lineRule="auto"/>
              <w:ind w:left="0"/>
              <w:rPr>
                <w:bCs w:val="0"/>
              </w:rPr>
            </w:pPr>
            <w:r w:rsidRPr="00553F8E">
              <w:t>Stevens Road</w:t>
            </w:r>
          </w:p>
          <w:p w14:paraId="48A90446" w14:textId="77777777" w:rsidR="00E917C3" w:rsidRPr="00553F8E" w:rsidRDefault="00E917C3" w:rsidP="00474325">
            <w:pPr>
              <w:pStyle w:val="ContactInfo"/>
              <w:spacing w:line="312" w:lineRule="auto"/>
              <w:rPr>
                <w:bCs w:val="0"/>
              </w:rPr>
            </w:pPr>
            <w:r w:rsidRPr="00553F8E">
              <w:t>Dagenham</w:t>
            </w:r>
          </w:p>
          <w:p w14:paraId="21CE0CEC" w14:textId="77777777" w:rsidR="00E917C3" w:rsidRPr="00553F8E" w:rsidRDefault="00E917C3" w:rsidP="00474325">
            <w:pPr>
              <w:pStyle w:val="ContactInfo"/>
              <w:spacing w:line="312" w:lineRule="auto"/>
              <w:rPr>
                <w:bCs w:val="0"/>
              </w:rPr>
            </w:pPr>
            <w:r w:rsidRPr="00553F8E">
              <w:t>Essex</w:t>
            </w:r>
          </w:p>
          <w:p w14:paraId="1A009414" w14:textId="77777777" w:rsidR="00E917C3" w:rsidRPr="00553F8E" w:rsidRDefault="00E917C3" w:rsidP="00474325">
            <w:pPr>
              <w:pStyle w:val="ContactInfo"/>
              <w:spacing w:line="312" w:lineRule="auto"/>
              <w:rPr>
                <w:bCs w:val="0"/>
              </w:rPr>
            </w:pPr>
            <w:r w:rsidRPr="00553F8E">
              <w:t>RM8 2QR</w:t>
            </w:r>
          </w:p>
          <w:p w14:paraId="2EA20E42" w14:textId="3ADF9142" w:rsidR="00E917C3" w:rsidRPr="00553F8E" w:rsidRDefault="00E917C3" w:rsidP="00474325">
            <w:pPr>
              <w:pStyle w:val="ContactInfo"/>
              <w:spacing w:line="312" w:lineRule="auto"/>
              <w:rPr>
                <w:bCs w:val="0"/>
              </w:rPr>
            </w:pPr>
            <w:r w:rsidRPr="00553F8E">
              <w:t>0208 227 5500</w:t>
            </w:r>
          </w:p>
          <w:p w14:paraId="2B224EB4" w14:textId="702D4AC9" w:rsidR="00E917C3" w:rsidRPr="00AA4794" w:rsidRDefault="00E917C3" w:rsidP="00AA4794">
            <w:pPr>
              <w:pStyle w:val="ContactInfo"/>
              <w:spacing w:line="312" w:lineRule="auto"/>
            </w:pPr>
          </w:p>
        </w:tc>
      </w:tr>
    </w:tbl>
    <w:p w14:paraId="40F8010F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D363" w14:textId="77777777" w:rsidR="00EE0C7B" w:rsidRDefault="00EE0C7B" w:rsidP="005F5D5F">
      <w:pPr>
        <w:spacing w:after="0" w:line="240" w:lineRule="auto"/>
      </w:pPr>
      <w:r>
        <w:separator/>
      </w:r>
    </w:p>
  </w:endnote>
  <w:endnote w:type="continuationSeparator" w:id="0">
    <w:p w14:paraId="0AEFFCF0" w14:textId="77777777" w:rsidR="00EE0C7B" w:rsidRDefault="00EE0C7B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1339" w14:textId="77777777" w:rsidR="00EE0C7B" w:rsidRDefault="00EE0C7B" w:rsidP="005F5D5F">
      <w:pPr>
        <w:spacing w:after="0" w:line="240" w:lineRule="auto"/>
      </w:pPr>
      <w:r>
        <w:separator/>
      </w:r>
    </w:p>
  </w:footnote>
  <w:footnote w:type="continuationSeparator" w:id="0">
    <w:p w14:paraId="4B8E5DB2" w14:textId="77777777" w:rsidR="00EE0C7B" w:rsidRDefault="00EE0C7B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888349">
    <w:abstractNumId w:val="9"/>
  </w:num>
  <w:num w:numId="2" w16cid:durableId="1028145347">
    <w:abstractNumId w:val="7"/>
  </w:num>
  <w:num w:numId="3" w16cid:durableId="1252275412">
    <w:abstractNumId w:val="6"/>
  </w:num>
  <w:num w:numId="4" w16cid:durableId="968701575">
    <w:abstractNumId w:val="5"/>
  </w:num>
  <w:num w:numId="5" w16cid:durableId="729574933">
    <w:abstractNumId w:val="4"/>
  </w:num>
  <w:num w:numId="6" w16cid:durableId="1487865001">
    <w:abstractNumId w:val="8"/>
  </w:num>
  <w:num w:numId="7" w16cid:durableId="2096508617">
    <w:abstractNumId w:val="3"/>
  </w:num>
  <w:num w:numId="8" w16cid:durableId="2113355011">
    <w:abstractNumId w:val="2"/>
  </w:num>
  <w:num w:numId="9" w16cid:durableId="176046153">
    <w:abstractNumId w:val="1"/>
  </w:num>
  <w:num w:numId="10" w16cid:durableId="210255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3"/>
    <w:rsid w:val="000168C0"/>
    <w:rsid w:val="00031EDE"/>
    <w:rsid w:val="000427C6"/>
    <w:rsid w:val="00073AE2"/>
    <w:rsid w:val="00076F31"/>
    <w:rsid w:val="000A21AA"/>
    <w:rsid w:val="000B1517"/>
    <w:rsid w:val="000B4C91"/>
    <w:rsid w:val="00100E31"/>
    <w:rsid w:val="00171CDD"/>
    <w:rsid w:val="00172140"/>
    <w:rsid w:val="00175521"/>
    <w:rsid w:val="00181FB9"/>
    <w:rsid w:val="001D00DB"/>
    <w:rsid w:val="001F22ED"/>
    <w:rsid w:val="00201B72"/>
    <w:rsid w:val="00251739"/>
    <w:rsid w:val="00261A78"/>
    <w:rsid w:val="002804BF"/>
    <w:rsid w:val="002D03DB"/>
    <w:rsid w:val="002E17FE"/>
    <w:rsid w:val="002F6A0A"/>
    <w:rsid w:val="00322E79"/>
    <w:rsid w:val="00335CF6"/>
    <w:rsid w:val="00341199"/>
    <w:rsid w:val="00365FDC"/>
    <w:rsid w:val="003A5A0C"/>
    <w:rsid w:val="003B6A17"/>
    <w:rsid w:val="003D69DF"/>
    <w:rsid w:val="003F4772"/>
    <w:rsid w:val="00411532"/>
    <w:rsid w:val="004140A6"/>
    <w:rsid w:val="00420E32"/>
    <w:rsid w:val="00461CBF"/>
    <w:rsid w:val="00474325"/>
    <w:rsid w:val="005222EE"/>
    <w:rsid w:val="00541BB3"/>
    <w:rsid w:val="00544732"/>
    <w:rsid w:val="00553F8E"/>
    <w:rsid w:val="0059091A"/>
    <w:rsid w:val="005970D6"/>
    <w:rsid w:val="005C61E4"/>
    <w:rsid w:val="005D3F82"/>
    <w:rsid w:val="005F5D5F"/>
    <w:rsid w:val="00603D47"/>
    <w:rsid w:val="0066118A"/>
    <w:rsid w:val="00665EA1"/>
    <w:rsid w:val="006773C3"/>
    <w:rsid w:val="006C7477"/>
    <w:rsid w:val="006E5B0F"/>
    <w:rsid w:val="006F5E48"/>
    <w:rsid w:val="00766AFE"/>
    <w:rsid w:val="0079199F"/>
    <w:rsid w:val="007A06FE"/>
    <w:rsid w:val="007B05BA"/>
    <w:rsid w:val="007B5354"/>
    <w:rsid w:val="007C28F1"/>
    <w:rsid w:val="007E2B0E"/>
    <w:rsid w:val="0081591D"/>
    <w:rsid w:val="00815DFF"/>
    <w:rsid w:val="00831275"/>
    <w:rsid w:val="00833959"/>
    <w:rsid w:val="00837654"/>
    <w:rsid w:val="00880783"/>
    <w:rsid w:val="008B5772"/>
    <w:rsid w:val="008C031F"/>
    <w:rsid w:val="008C1756"/>
    <w:rsid w:val="008D17FF"/>
    <w:rsid w:val="008F6C52"/>
    <w:rsid w:val="009141C6"/>
    <w:rsid w:val="0093112C"/>
    <w:rsid w:val="00933566"/>
    <w:rsid w:val="0093568C"/>
    <w:rsid w:val="009358A3"/>
    <w:rsid w:val="009365F2"/>
    <w:rsid w:val="00941A49"/>
    <w:rsid w:val="009569C1"/>
    <w:rsid w:val="00967272"/>
    <w:rsid w:val="009C6C29"/>
    <w:rsid w:val="009F4018"/>
    <w:rsid w:val="00A03450"/>
    <w:rsid w:val="00A040EC"/>
    <w:rsid w:val="00A31D6C"/>
    <w:rsid w:val="00A53C90"/>
    <w:rsid w:val="00A82886"/>
    <w:rsid w:val="00A97C88"/>
    <w:rsid w:val="00AA4794"/>
    <w:rsid w:val="00AA4F01"/>
    <w:rsid w:val="00AB3068"/>
    <w:rsid w:val="00AB58F4"/>
    <w:rsid w:val="00AF32DC"/>
    <w:rsid w:val="00AF7C49"/>
    <w:rsid w:val="00B273CE"/>
    <w:rsid w:val="00B46A60"/>
    <w:rsid w:val="00B537C1"/>
    <w:rsid w:val="00B965D0"/>
    <w:rsid w:val="00BC6ED1"/>
    <w:rsid w:val="00BD72CB"/>
    <w:rsid w:val="00BE5FC8"/>
    <w:rsid w:val="00C271AD"/>
    <w:rsid w:val="00C331FA"/>
    <w:rsid w:val="00C36C4B"/>
    <w:rsid w:val="00C441C5"/>
    <w:rsid w:val="00C57F20"/>
    <w:rsid w:val="00C6329E"/>
    <w:rsid w:val="00C646B2"/>
    <w:rsid w:val="00C73D6F"/>
    <w:rsid w:val="00C763F0"/>
    <w:rsid w:val="00CA17FF"/>
    <w:rsid w:val="00CC4869"/>
    <w:rsid w:val="00CF0CBE"/>
    <w:rsid w:val="00CF29EB"/>
    <w:rsid w:val="00D16845"/>
    <w:rsid w:val="00D245E9"/>
    <w:rsid w:val="00D44255"/>
    <w:rsid w:val="00D56FBE"/>
    <w:rsid w:val="00D74B77"/>
    <w:rsid w:val="00D751DD"/>
    <w:rsid w:val="00D76384"/>
    <w:rsid w:val="00DE3CAE"/>
    <w:rsid w:val="00DE7AF6"/>
    <w:rsid w:val="00E07D3D"/>
    <w:rsid w:val="00E14489"/>
    <w:rsid w:val="00E25871"/>
    <w:rsid w:val="00E3065B"/>
    <w:rsid w:val="00E3564F"/>
    <w:rsid w:val="00E36ACE"/>
    <w:rsid w:val="00E520EC"/>
    <w:rsid w:val="00E67966"/>
    <w:rsid w:val="00E917C3"/>
    <w:rsid w:val="00EB78BA"/>
    <w:rsid w:val="00EC1838"/>
    <w:rsid w:val="00ED57C7"/>
    <w:rsid w:val="00EE0C7B"/>
    <w:rsid w:val="00EF73F0"/>
    <w:rsid w:val="00F21AA8"/>
    <w:rsid w:val="00F2548A"/>
    <w:rsid w:val="00F30E71"/>
    <w:rsid w:val="00F52EFA"/>
    <w:rsid w:val="00F55243"/>
    <w:rsid w:val="00F72B0E"/>
    <w:rsid w:val="00F72F3D"/>
    <w:rsid w:val="00F75981"/>
    <w:rsid w:val="00F81B17"/>
    <w:rsid w:val="00FA21D4"/>
    <w:rsid w:val="00FA6652"/>
    <w:rsid w:val="00FB2003"/>
    <w:rsid w:val="00FC002A"/>
    <w:rsid w:val="00FC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CE97C"/>
  <w15:chartTrackingRefBased/>
  <w15:docId w15:val="{90DCEBCF-0979-418E-85CD-D7E7B15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u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rainger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2</TotalTime>
  <Pages>1</Pages>
  <Words>117</Words>
  <Characters>640</Characters>
  <Application>Microsoft Office Word</Application>
  <DocSecurity>4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Grainger</dc:creator>
  <cp:keywords/>
  <dc:description/>
  <cp:lastModifiedBy>Michelle Ellul</cp:lastModifiedBy>
  <cp:revision>2</cp:revision>
  <cp:lastPrinted>2025-06-23T08:42:00Z</cp:lastPrinted>
  <dcterms:created xsi:type="dcterms:W3CDTF">2026-03-04T15:17:00Z</dcterms:created>
  <dcterms:modified xsi:type="dcterms:W3CDTF">2026-03-04T15:17:00Z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